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AF57" w14:textId="77777777" w:rsidR="00046939" w:rsidRPr="000F515D" w:rsidRDefault="00046939" w:rsidP="005718BB">
      <w:pPr>
        <w:jc w:val="center"/>
        <w:rPr>
          <w:rFonts w:asciiTheme="minorHAnsi" w:hAnsiTheme="minorHAnsi" w:cstheme="minorHAnsi"/>
          <w:b/>
          <w:sz w:val="22"/>
          <w:szCs w:val="22"/>
        </w:rPr>
      </w:pPr>
      <w:r w:rsidRPr="000F515D">
        <w:rPr>
          <w:rFonts w:asciiTheme="minorHAnsi" w:hAnsiTheme="minorHAnsi" w:cstheme="minorHAnsi"/>
          <w:b/>
          <w:sz w:val="28"/>
          <w:szCs w:val="28"/>
        </w:rPr>
        <w:t>MEMORANDUM OF UNDERSTANDING</w:t>
      </w:r>
    </w:p>
    <w:p w14:paraId="33BC5A59" w14:textId="77777777" w:rsidR="00046939" w:rsidRPr="006A02BB" w:rsidRDefault="00046939" w:rsidP="005718BB">
      <w:pPr>
        <w:jc w:val="center"/>
        <w:rPr>
          <w:rFonts w:asciiTheme="minorHAnsi" w:hAnsiTheme="minorHAnsi" w:cstheme="minorHAnsi"/>
        </w:rPr>
      </w:pPr>
    </w:p>
    <w:p w14:paraId="5BE2D595" w14:textId="77777777" w:rsidR="00046939" w:rsidRPr="006A02BB" w:rsidRDefault="00046939" w:rsidP="005718BB">
      <w:pPr>
        <w:jc w:val="center"/>
        <w:rPr>
          <w:rFonts w:asciiTheme="minorHAnsi" w:hAnsiTheme="minorHAnsi" w:cstheme="minorHAnsi"/>
          <w:iCs/>
        </w:rPr>
      </w:pPr>
      <w:r w:rsidRPr="006A02BB">
        <w:rPr>
          <w:rFonts w:asciiTheme="minorHAnsi" w:hAnsiTheme="minorHAnsi" w:cstheme="minorHAnsi"/>
          <w:iCs/>
        </w:rPr>
        <w:t>between</w:t>
      </w:r>
    </w:p>
    <w:p w14:paraId="28289962" w14:textId="77777777" w:rsidR="00046939" w:rsidRPr="006A02BB" w:rsidRDefault="00046939" w:rsidP="005718BB">
      <w:pPr>
        <w:jc w:val="center"/>
        <w:rPr>
          <w:rFonts w:asciiTheme="minorHAnsi" w:hAnsiTheme="minorHAnsi" w:cstheme="minorHAnsi"/>
          <w:b/>
          <w:i/>
          <w:iCs/>
        </w:rPr>
      </w:pPr>
    </w:p>
    <w:p w14:paraId="456D4BD8" w14:textId="520DDFC8" w:rsidR="00BE6317" w:rsidRPr="006A02BB" w:rsidRDefault="00354F7E" w:rsidP="7B8EDE9D">
      <w:pPr>
        <w:jc w:val="center"/>
        <w:rPr>
          <w:rFonts w:asciiTheme="minorHAnsi" w:hAnsiTheme="minorHAnsi" w:cstheme="minorHAnsi"/>
          <w:b/>
          <w:bCs/>
          <w:i/>
          <w:iCs/>
          <w:caps/>
        </w:rPr>
      </w:pPr>
      <w:r w:rsidRPr="000F515D">
        <w:rPr>
          <w:rFonts w:asciiTheme="minorHAnsi" w:hAnsiTheme="minorHAnsi" w:cstheme="minorHAnsi"/>
          <w:b/>
          <w:bCs/>
          <w:i/>
          <w:iCs/>
          <w:caps/>
          <w:sz w:val="28"/>
          <w:szCs w:val="28"/>
        </w:rPr>
        <w:t xml:space="preserve">University </w:t>
      </w:r>
      <w:r w:rsidR="7B78A84B" w:rsidRPr="000F515D">
        <w:rPr>
          <w:rFonts w:asciiTheme="minorHAnsi" w:hAnsiTheme="minorHAnsi" w:cstheme="minorHAnsi"/>
          <w:b/>
          <w:bCs/>
          <w:i/>
          <w:iCs/>
          <w:caps/>
          <w:sz w:val="28"/>
          <w:szCs w:val="28"/>
        </w:rPr>
        <w:t>NAME</w:t>
      </w:r>
      <w:r w:rsidRPr="000F515D">
        <w:rPr>
          <w:rFonts w:asciiTheme="minorHAnsi" w:hAnsiTheme="minorHAnsi" w:cstheme="minorHAnsi"/>
          <w:b/>
          <w:bCs/>
          <w:i/>
          <w:iCs/>
          <w:caps/>
          <w:sz w:val="28"/>
          <w:szCs w:val="28"/>
        </w:rPr>
        <w:t xml:space="preserve"> </w:t>
      </w:r>
    </w:p>
    <w:p w14:paraId="747CFBB2" w14:textId="0767E3CA" w:rsidR="00C73128" w:rsidRPr="000B5E6E" w:rsidRDefault="00C73128" w:rsidP="009226E6">
      <w:pPr>
        <w:spacing w:line="259" w:lineRule="auto"/>
        <w:jc w:val="center"/>
        <w:rPr>
          <w:rFonts w:asciiTheme="minorHAnsi" w:hAnsiTheme="minorHAnsi" w:cstheme="minorHAnsi"/>
          <w:i/>
          <w:iCs/>
          <w:highlight w:val="yellow"/>
        </w:rPr>
      </w:pPr>
      <w:r w:rsidRPr="000B5E6E">
        <w:rPr>
          <w:rFonts w:asciiTheme="minorHAnsi" w:hAnsiTheme="minorHAnsi" w:cstheme="minorHAnsi"/>
          <w:i/>
          <w:iCs/>
          <w:highlight w:val="yellow"/>
        </w:rPr>
        <w:t>College/Faculty/School</w:t>
      </w:r>
    </w:p>
    <w:p w14:paraId="4A763554" w14:textId="7083345E" w:rsidR="00DC14BA" w:rsidRPr="006A02BB" w:rsidRDefault="0B9C609B" w:rsidP="009226E6">
      <w:pPr>
        <w:spacing w:line="259" w:lineRule="auto"/>
        <w:jc w:val="center"/>
        <w:rPr>
          <w:rFonts w:asciiTheme="minorHAnsi" w:hAnsiTheme="minorHAnsi" w:cstheme="minorHAnsi"/>
        </w:rPr>
      </w:pPr>
      <w:r w:rsidRPr="000B5E6E">
        <w:rPr>
          <w:rFonts w:asciiTheme="minorHAnsi" w:hAnsiTheme="minorHAnsi" w:cstheme="minorHAnsi"/>
          <w:i/>
          <w:iCs/>
          <w:highlight w:val="yellow"/>
        </w:rPr>
        <w:t>City, Country</w:t>
      </w:r>
    </w:p>
    <w:p w14:paraId="74AF6666" w14:textId="77777777" w:rsidR="00DC14BA" w:rsidRPr="006A02BB" w:rsidRDefault="00DC14BA" w:rsidP="00DC14BA">
      <w:pPr>
        <w:jc w:val="center"/>
        <w:rPr>
          <w:rFonts w:asciiTheme="minorHAnsi" w:hAnsiTheme="minorHAnsi" w:cstheme="minorHAnsi"/>
          <w:bCs/>
          <w:iCs/>
        </w:rPr>
      </w:pPr>
    </w:p>
    <w:p w14:paraId="7BE332A9" w14:textId="561B81B8" w:rsidR="00DC14BA" w:rsidRPr="006A02BB" w:rsidRDefault="00DC14BA" w:rsidP="00DC14BA">
      <w:pPr>
        <w:jc w:val="center"/>
        <w:rPr>
          <w:rFonts w:asciiTheme="minorHAnsi" w:hAnsiTheme="minorHAnsi" w:cstheme="minorHAnsi"/>
          <w:b/>
          <w:bCs/>
          <w:iCs/>
          <w:caps/>
        </w:rPr>
      </w:pPr>
      <w:r w:rsidRPr="006A02BB">
        <w:rPr>
          <w:rFonts w:asciiTheme="minorHAnsi" w:hAnsiTheme="minorHAnsi" w:cstheme="minorHAnsi"/>
          <w:bCs/>
          <w:iCs/>
        </w:rPr>
        <w:t>and</w:t>
      </w:r>
    </w:p>
    <w:p w14:paraId="33E8AE95" w14:textId="77777777" w:rsidR="00DC14BA" w:rsidRPr="006A02BB" w:rsidRDefault="00DC14BA" w:rsidP="005718BB">
      <w:pPr>
        <w:jc w:val="center"/>
        <w:rPr>
          <w:rFonts w:asciiTheme="minorHAnsi" w:hAnsiTheme="minorHAnsi" w:cstheme="minorHAnsi"/>
          <w:b/>
          <w:bCs/>
          <w:iCs/>
          <w:caps/>
        </w:rPr>
      </w:pPr>
    </w:p>
    <w:p w14:paraId="38911FCA" w14:textId="31C40552" w:rsidR="0058796E" w:rsidRPr="000B5E6E" w:rsidRDefault="005271D5" w:rsidP="005718BB">
      <w:pPr>
        <w:jc w:val="center"/>
        <w:rPr>
          <w:rFonts w:asciiTheme="minorHAnsi" w:hAnsiTheme="minorHAnsi" w:cstheme="minorHAnsi"/>
          <w:b/>
          <w:bCs/>
          <w:iCs/>
          <w:caps/>
          <w:strike/>
        </w:rPr>
      </w:pPr>
      <w:r w:rsidRPr="000B5E6E">
        <w:rPr>
          <w:rFonts w:asciiTheme="minorHAnsi" w:hAnsiTheme="minorHAnsi" w:cstheme="minorHAnsi"/>
          <w:b/>
          <w:bCs/>
          <w:iCs/>
          <w:caps/>
          <w:sz w:val="28"/>
          <w:szCs w:val="28"/>
        </w:rPr>
        <w:t>The Board of Trustees of Illinois State University</w:t>
      </w:r>
    </w:p>
    <w:p w14:paraId="34CC4AE1" w14:textId="1F69B974" w:rsidR="000B5E6E" w:rsidRDefault="000B5E6E" w:rsidP="005718BB">
      <w:pPr>
        <w:jc w:val="center"/>
        <w:rPr>
          <w:rFonts w:asciiTheme="minorHAnsi" w:hAnsiTheme="minorHAnsi" w:cstheme="minorHAnsi"/>
          <w:bCs/>
          <w:iCs/>
        </w:rPr>
      </w:pPr>
      <w:r w:rsidRPr="000B5E6E">
        <w:rPr>
          <w:rFonts w:asciiTheme="minorHAnsi" w:hAnsiTheme="minorHAnsi" w:cstheme="minorHAnsi"/>
          <w:bCs/>
          <w:iCs/>
        </w:rPr>
        <w:t>Normal, Illinois</w:t>
      </w:r>
      <w:r w:rsidR="00187DEE" w:rsidRPr="006A02BB">
        <w:rPr>
          <w:rFonts w:asciiTheme="minorHAnsi" w:hAnsiTheme="minorHAnsi" w:cstheme="minorHAnsi"/>
          <w:bCs/>
          <w:iCs/>
        </w:rPr>
        <w:t xml:space="preserve">, </w:t>
      </w:r>
    </w:p>
    <w:p w14:paraId="0F8152A2" w14:textId="68B9A3C2" w:rsidR="0058796E" w:rsidRPr="006A02BB" w:rsidRDefault="0058796E" w:rsidP="005718BB">
      <w:pPr>
        <w:jc w:val="center"/>
        <w:rPr>
          <w:rFonts w:asciiTheme="minorHAnsi" w:hAnsiTheme="minorHAnsi" w:cstheme="minorHAnsi"/>
          <w:bCs/>
          <w:iCs/>
        </w:rPr>
      </w:pPr>
      <w:r w:rsidRPr="006A02BB">
        <w:rPr>
          <w:rFonts w:asciiTheme="minorHAnsi" w:hAnsiTheme="minorHAnsi" w:cstheme="minorHAnsi"/>
          <w:bCs/>
          <w:iCs/>
        </w:rPr>
        <w:t>United States of America</w:t>
      </w:r>
    </w:p>
    <w:p w14:paraId="711BBA0D" w14:textId="77777777" w:rsidR="00046939" w:rsidRPr="006A02BB" w:rsidRDefault="00046939" w:rsidP="00CF2EF2">
      <w:pPr>
        <w:jc w:val="center"/>
        <w:rPr>
          <w:rFonts w:asciiTheme="minorHAnsi" w:hAnsiTheme="minorHAnsi" w:cstheme="minorHAnsi"/>
          <w:b/>
          <w:bCs/>
          <w:i/>
          <w:iCs/>
        </w:rPr>
      </w:pPr>
    </w:p>
    <w:p w14:paraId="6B742752" w14:textId="23CBAD62" w:rsidR="00DD49EC" w:rsidRPr="00755582" w:rsidRDefault="00DD49EC" w:rsidP="005718BB">
      <w:pPr>
        <w:pStyle w:val="BodyText"/>
        <w:rPr>
          <w:rFonts w:asciiTheme="minorHAnsi" w:hAnsiTheme="minorHAnsi" w:cstheme="minorHAnsi"/>
        </w:rPr>
      </w:pPr>
      <w:r>
        <w:rPr>
          <w:rFonts w:asciiTheme="minorHAnsi" w:hAnsiTheme="minorHAnsi" w:cstheme="minorHAnsi"/>
          <w:caps/>
        </w:rPr>
        <w:t xml:space="preserve">THIS MEMORANDUM OF UNDERSTANDING (“MOU”) </w:t>
      </w:r>
      <w:r>
        <w:rPr>
          <w:rFonts w:asciiTheme="minorHAnsi" w:hAnsiTheme="minorHAnsi" w:cstheme="minorHAnsi"/>
        </w:rPr>
        <w:t xml:space="preserve">is made and entered into as of the date of last signature by and between </w:t>
      </w:r>
      <w:r w:rsidRPr="006136D2">
        <w:rPr>
          <w:rFonts w:asciiTheme="minorHAnsi" w:hAnsiTheme="minorHAnsi" w:cstheme="minorHAnsi"/>
          <w:highlight w:val="yellow"/>
        </w:rPr>
        <w:t>University Name</w:t>
      </w:r>
      <w:r w:rsidRPr="006136D2">
        <w:rPr>
          <w:rFonts w:asciiTheme="minorHAnsi" w:hAnsiTheme="minorHAnsi" w:cstheme="minorHAnsi"/>
        </w:rPr>
        <w:t xml:space="preserve"> (“</w:t>
      </w:r>
      <w:proofErr w:type="spellStart"/>
      <w:r w:rsidRPr="006136D2">
        <w:rPr>
          <w:rFonts w:asciiTheme="minorHAnsi" w:hAnsiTheme="minorHAnsi" w:cstheme="minorHAnsi"/>
          <w:highlight w:val="yellow"/>
        </w:rPr>
        <w:t>Abbr</w:t>
      </w:r>
      <w:proofErr w:type="spellEnd"/>
      <w:r w:rsidRPr="006136D2">
        <w:rPr>
          <w:rFonts w:asciiTheme="minorHAnsi" w:hAnsiTheme="minorHAnsi" w:cstheme="minorHAnsi"/>
        </w:rPr>
        <w:t>")</w:t>
      </w:r>
      <w:r>
        <w:rPr>
          <w:rFonts w:asciiTheme="minorHAnsi" w:hAnsiTheme="minorHAnsi" w:cstheme="minorHAnsi"/>
        </w:rPr>
        <w:t xml:space="preserve"> </w:t>
      </w:r>
      <w:r w:rsidRPr="006A02BB">
        <w:rPr>
          <w:rFonts w:asciiTheme="minorHAnsi" w:hAnsiTheme="minorHAnsi" w:cstheme="minorHAnsi"/>
        </w:rPr>
        <w:t xml:space="preserve">and </w:t>
      </w:r>
      <w:r w:rsidR="005271D5">
        <w:rPr>
          <w:rFonts w:asciiTheme="minorHAnsi" w:hAnsiTheme="minorHAnsi" w:cstheme="minorHAnsi"/>
        </w:rPr>
        <w:t xml:space="preserve">The Board of Trustees of </w:t>
      </w:r>
      <w:r w:rsidR="005271D5" w:rsidRPr="005271D5">
        <w:rPr>
          <w:rFonts w:asciiTheme="minorHAnsi" w:hAnsiTheme="minorHAnsi" w:cstheme="minorHAnsi"/>
        </w:rPr>
        <w:t>Illinois State University</w:t>
      </w:r>
      <w:r w:rsidRPr="006A02BB">
        <w:rPr>
          <w:rFonts w:asciiTheme="minorHAnsi" w:hAnsiTheme="minorHAnsi" w:cstheme="minorHAnsi"/>
        </w:rPr>
        <w:t xml:space="preserve">, on behalf of its </w:t>
      </w:r>
      <w:r w:rsidR="005271D5">
        <w:rPr>
          <w:rFonts w:asciiTheme="minorHAnsi" w:hAnsiTheme="minorHAnsi" w:cstheme="minorHAnsi"/>
        </w:rPr>
        <w:t xml:space="preserve">Office of </w:t>
      </w:r>
      <w:r w:rsidR="007F5006">
        <w:rPr>
          <w:rFonts w:asciiTheme="minorHAnsi" w:hAnsiTheme="minorHAnsi" w:cstheme="minorHAnsi"/>
        </w:rPr>
        <w:t xml:space="preserve">International </w:t>
      </w:r>
      <w:r w:rsidR="005271D5">
        <w:rPr>
          <w:rFonts w:asciiTheme="minorHAnsi" w:hAnsiTheme="minorHAnsi" w:cstheme="minorHAnsi"/>
        </w:rPr>
        <w:t>Engagement</w:t>
      </w:r>
      <w:r w:rsidR="00340398">
        <w:rPr>
          <w:rFonts w:asciiTheme="minorHAnsi" w:hAnsiTheme="minorHAnsi" w:cstheme="minorHAnsi"/>
        </w:rPr>
        <w:t xml:space="preserve"> </w:t>
      </w:r>
      <w:r w:rsidRPr="006A02BB">
        <w:rPr>
          <w:rFonts w:asciiTheme="minorHAnsi" w:hAnsiTheme="minorHAnsi" w:cstheme="minorHAnsi"/>
        </w:rPr>
        <w:t>(“</w:t>
      </w:r>
      <w:r w:rsidR="005271D5">
        <w:rPr>
          <w:rFonts w:asciiTheme="minorHAnsi" w:hAnsiTheme="minorHAnsi" w:cstheme="minorHAnsi"/>
        </w:rPr>
        <w:t>ISU</w:t>
      </w:r>
      <w:r w:rsidRPr="006A02BB">
        <w:rPr>
          <w:rFonts w:asciiTheme="minorHAnsi" w:hAnsiTheme="minorHAnsi" w:cstheme="minorHAnsi"/>
        </w:rPr>
        <w:t>”</w:t>
      </w:r>
      <w:r>
        <w:rPr>
          <w:rFonts w:asciiTheme="minorHAnsi" w:hAnsiTheme="minorHAnsi" w:cstheme="minorHAnsi"/>
        </w:rPr>
        <w:t xml:space="preserve"> and, together with </w:t>
      </w:r>
      <w:proofErr w:type="spellStart"/>
      <w:r w:rsidR="000B5E6E" w:rsidRPr="006136D2">
        <w:rPr>
          <w:rFonts w:asciiTheme="minorHAnsi" w:hAnsiTheme="minorHAnsi" w:cstheme="minorHAnsi"/>
          <w:highlight w:val="yellow"/>
        </w:rPr>
        <w:t>Abbr</w:t>
      </w:r>
      <w:proofErr w:type="spellEnd"/>
      <w:r>
        <w:rPr>
          <w:rFonts w:asciiTheme="minorHAnsi" w:hAnsiTheme="minorHAnsi" w:cstheme="minorHAnsi"/>
        </w:rPr>
        <w:t>, each a “Party” and together, the “Parties”)</w:t>
      </w:r>
      <w:r>
        <w:rPr>
          <w:rFonts w:asciiTheme="minorHAnsi" w:hAnsiTheme="minorHAnsi" w:cstheme="minorHAnsi"/>
          <w:i/>
          <w:iCs/>
        </w:rPr>
        <w:t xml:space="preserve">. </w:t>
      </w:r>
    </w:p>
    <w:p w14:paraId="58F1840C" w14:textId="77777777" w:rsidR="00DD49EC" w:rsidRDefault="00DD49EC" w:rsidP="005718BB">
      <w:pPr>
        <w:pStyle w:val="BodyText"/>
        <w:rPr>
          <w:rFonts w:asciiTheme="minorHAnsi" w:hAnsiTheme="minorHAnsi" w:cstheme="minorHAnsi"/>
          <w:caps/>
        </w:rPr>
      </w:pPr>
    </w:p>
    <w:p w14:paraId="4FBD81C7" w14:textId="626123CB" w:rsidR="00046939" w:rsidRDefault="00046939" w:rsidP="005718BB">
      <w:pPr>
        <w:pStyle w:val="BodyText"/>
        <w:rPr>
          <w:rFonts w:asciiTheme="minorHAnsi" w:hAnsiTheme="minorHAnsi" w:cstheme="minorHAnsi"/>
        </w:rPr>
      </w:pPr>
      <w:proofErr w:type="gramStart"/>
      <w:r w:rsidRPr="006A02BB">
        <w:rPr>
          <w:rFonts w:asciiTheme="minorHAnsi" w:hAnsiTheme="minorHAnsi" w:cstheme="minorHAnsi"/>
          <w:caps/>
        </w:rPr>
        <w:t>Whereas</w:t>
      </w:r>
      <w:r w:rsidRPr="006A02BB">
        <w:rPr>
          <w:rFonts w:asciiTheme="minorHAnsi" w:hAnsiTheme="minorHAnsi" w:cstheme="minorHAnsi"/>
        </w:rPr>
        <w:t>,</w:t>
      </w:r>
      <w:proofErr w:type="gramEnd"/>
      <w:r w:rsidR="009226E6">
        <w:rPr>
          <w:rFonts w:asciiTheme="minorHAnsi" w:hAnsiTheme="minorHAnsi" w:cstheme="minorHAnsi"/>
          <w:i/>
          <w:iCs/>
        </w:rPr>
        <w:t xml:space="preserve"> </w:t>
      </w:r>
      <w:proofErr w:type="spellStart"/>
      <w:r w:rsidR="00DD49EC" w:rsidRPr="006136D2">
        <w:rPr>
          <w:rFonts w:asciiTheme="minorHAnsi" w:hAnsiTheme="minorHAnsi" w:cstheme="minorHAnsi"/>
          <w:highlight w:val="yellow"/>
        </w:rPr>
        <w:t>Abbr</w:t>
      </w:r>
      <w:proofErr w:type="spellEnd"/>
      <w:r w:rsidR="00DD49EC">
        <w:rPr>
          <w:rFonts w:asciiTheme="minorHAnsi" w:hAnsiTheme="minorHAnsi" w:cstheme="minorHAnsi"/>
        </w:rPr>
        <w:t xml:space="preserve"> and </w:t>
      </w:r>
      <w:r w:rsidR="005271D5">
        <w:rPr>
          <w:rFonts w:asciiTheme="minorHAnsi" w:hAnsiTheme="minorHAnsi" w:cstheme="minorHAnsi"/>
        </w:rPr>
        <w:t xml:space="preserve">ISU </w:t>
      </w:r>
      <w:r w:rsidR="00DD49EC">
        <w:rPr>
          <w:rFonts w:asciiTheme="minorHAnsi" w:hAnsiTheme="minorHAnsi" w:cstheme="minorHAnsi"/>
        </w:rPr>
        <w:t>desire to explore potential research, teaching, and educational opportunities through which the Parties may collaborate</w:t>
      </w:r>
      <w:r w:rsidRPr="006A02BB">
        <w:rPr>
          <w:rFonts w:asciiTheme="minorHAnsi" w:hAnsiTheme="minorHAnsi" w:cstheme="minorHAnsi"/>
        </w:rPr>
        <w:t xml:space="preserve">; </w:t>
      </w:r>
      <w:r w:rsidR="00AA25EC" w:rsidRPr="006A02BB">
        <w:rPr>
          <w:rFonts w:asciiTheme="minorHAnsi" w:hAnsiTheme="minorHAnsi" w:cstheme="minorHAnsi"/>
        </w:rPr>
        <w:t>and</w:t>
      </w:r>
    </w:p>
    <w:p w14:paraId="735E40D9" w14:textId="77777777" w:rsidR="00DD49EC" w:rsidRDefault="00DD49EC" w:rsidP="005718BB">
      <w:pPr>
        <w:pStyle w:val="BodyText"/>
        <w:rPr>
          <w:rFonts w:asciiTheme="minorHAnsi" w:hAnsiTheme="minorHAnsi" w:cstheme="minorHAnsi"/>
        </w:rPr>
      </w:pPr>
    </w:p>
    <w:p w14:paraId="238C29DE" w14:textId="443785B0" w:rsidR="00DD49EC" w:rsidRPr="006A02BB" w:rsidRDefault="00DD49EC" w:rsidP="005718BB">
      <w:pPr>
        <w:pStyle w:val="BodyText"/>
        <w:rPr>
          <w:rFonts w:asciiTheme="minorHAnsi" w:hAnsiTheme="minorHAnsi" w:cstheme="minorHAnsi"/>
        </w:rPr>
      </w:pPr>
      <w:proofErr w:type="gramStart"/>
      <w:r>
        <w:rPr>
          <w:rFonts w:asciiTheme="minorHAnsi" w:hAnsiTheme="minorHAnsi" w:cstheme="minorHAnsi"/>
        </w:rPr>
        <w:t>WHEREAS,</w:t>
      </w:r>
      <w:proofErr w:type="gramEnd"/>
      <w:r>
        <w:rPr>
          <w:rFonts w:asciiTheme="minorHAnsi" w:hAnsiTheme="minorHAnsi" w:cstheme="minorHAnsi"/>
        </w:rPr>
        <w:t xml:space="preserve"> the Parties desire to enter into this MOU for the purpose described above.</w:t>
      </w:r>
    </w:p>
    <w:p w14:paraId="03D23D9C" w14:textId="77777777" w:rsidR="00046939" w:rsidRPr="006A02BB" w:rsidRDefault="00046939" w:rsidP="005718BB">
      <w:pPr>
        <w:pStyle w:val="BodyText"/>
        <w:rPr>
          <w:rFonts w:asciiTheme="minorHAnsi" w:hAnsiTheme="minorHAnsi" w:cstheme="minorHAnsi"/>
        </w:rPr>
      </w:pPr>
    </w:p>
    <w:p w14:paraId="339229E4" w14:textId="78B00FA0" w:rsidR="00046939" w:rsidRPr="006A02BB" w:rsidRDefault="00187DEE" w:rsidP="005718BB">
      <w:pPr>
        <w:pStyle w:val="BodyText"/>
        <w:rPr>
          <w:rFonts w:asciiTheme="minorHAnsi" w:hAnsiTheme="minorHAnsi" w:cstheme="minorHAnsi"/>
        </w:rPr>
      </w:pPr>
      <w:r w:rsidRPr="006A02BB">
        <w:rPr>
          <w:rFonts w:asciiTheme="minorHAnsi" w:hAnsiTheme="minorHAnsi" w:cstheme="minorHAnsi"/>
          <w:caps/>
        </w:rPr>
        <w:t>Now t</w:t>
      </w:r>
      <w:r w:rsidR="00AA25EC" w:rsidRPr="006A02BB">
        <w:rPr>
          <w:rFonts w:asciiTheme="minorHAnsi" w:hAnsiTheme="minorHAnsi" w:cstheme="minorHAnsi"/>
          <w:caps/>
        </w:rPr>
        <w:t>herefore</w:t>
      </w:r>
      <w:r w:rsidR="00AA25EC" w:rsidRPr="006A02BB">
        <w:rPr>
          <w:rFonts w:asciiTheme="minorHAnsi" w:hAnsiTheme="minorHAnsi" w:cstheme="minorHAnsi"/>
        </w:rPr>
        <w:t xml:space="preserve">, </w:t>
      </w:r>
      <w:r w:rsidR="00046939" w:rsidRPr="006A02BB">
        <w:rPr>
          <w:rFonts w:asciiTheme="minorHAnsi" w:hAnsiTheme="minorHAnsi" w:cstheme="minorHAnsi"/>
        </w:rPr>
        <w:t>the Parties hereby agree to the following:</w:t>
      </w:r>
    </w:p>
    <w:p w14:paraId="095DEDB8" w14:textId="77777777" w:rsidR="00046939" w:rsidRPr="006A02BB" w:rsidRDefault="00046939" w:rsidP="005718BB">
      <w:pPr>
        <w:pStyle w:val="BodyText"/>
        <w:rPr>
          <w:rFonts w:asciiTheme="minorHAnsi" w:hAnsiTheme="minorHAnsi" w:cstheme="minorHAnsi"/>
        </w:rPr>
      </w:pPr>
    </w:p>
    <w:p w14:paraId="73754FCE" w14:textId="076F09DF" w:rsidR="00046939" w:rsidRPr="006A02BB" w:rsidRDefault="00046939"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Scope</w:t>
      </w:r>
      <w:r w:rsidR="00187DEE" w:rsidRPr="006A02BB">
        <w:rPr>
          <w:rFonts w:asciiTheme="minorHAnsi" w:hAnsiTheme="minorHAnsi" w:cstheme="minorHAnsi"/>
        </w:rPr>
        <w:t xml:space="preserve">. </w:t>
      </w:r>
      <w:r w:rsidR="00DD49EC">
        <w:rPr>
          <w:rFonts w:asciiTheme="minorHAnsi" w:hAnsiTheme="minorHAnsi" w:cstheme="minorHAnsi"/>
        </w:rPr>
        <w:t>Consistent with applicable law</w:t>
      </w:r>
      <w:r w:rsidR="00B13622">
        <w:rPr>
          <w:rFonts w:asciiTheme="minorHAnsi" w:hAnsiTheme="minorHAnsi" w:cstheme="minorHAnsi"/>
        </w:rPr>
        <w:t>,</w:t>
      </w:r>
      <w:r w:rsidR="00DD49EC">
        <w:rPr>
          <w:rFonts w:asciiTheme="minorHAnsi" w:hAnsiTheme="minorHAnsi" w:cstheme="minorHAnsi"/>
        </w:rPr>
        <w:t xml:space="preserve"> the Parties’ respective policies, and subject to the terms of this MOU, t</w:t>
      </w:r>
      <w:r w:rsidRPr="006A02BB">
        <w:rPr>
          <w:rFonts w:asciiTheme="minorHAnsi" w:hAnsiTheme="minorHAnsi" w:cstheme="minorHAnsi"/>
        </w:rPr>
        <w:t xml:space="preserve">he </w:t>
      </w:r>
      <w:r w:rsidR="001B2286" w:rsidRPr="006A02BB">
        <w:rPr>
          <w:rFonts w:asciiTheme="minorHAnsi" w:hAnsiTheme="minorHAnsi" w:cstheme="minorHAnsi"/>
        </w:rPr>
        <w:t>P</w:t>
      </w:r>
      <w:r w:rsidRPr="006A02BB">
        <w:rPr>
          <w:rFonts w:asciiTheme="minorHAnsi" w:hAnsiTheme="minorHAnsi" w:cstheme="minorHAnsi"/>
        </w:rPr>
        <w:t xml:space="preserve">arties will </w:t>
      </w:r>
      <w:r w:rsidR="00DD49EC">
        <w:rPr>
          <w:rFonts w:asciiTheme="minorHAnsi" w:hAnsiTheme="minorHAnsi" w:cstheme="minorHAnsi"/>
        </w:rPr>
        <w:t>explore engaging in</w:t>
      </w:r>
      <w:r w:rsidRPr="006A02BB">
        <w:rPr>
          <w:rFonts w:asciiTheme="minorHAnsi" w:hAnsiTheme="minorHAnsi" w:cstheme="minorHAnsi"/>
        </w:rPr>
        <w:t xml:space="preserve"> the following types of collaboration</w:t>
      </w:r>
      <w:r w:rsidR="00DD49EC">
        <w:rPr>
          <w:rFonts w:asciiTheme="minorHAnsi" w:hAnsiTheme="minorHAnsi" w:cstheme="minorHAnsi"/>
        </w:rPr>
        <w:t>, which must be mutually agreed upon in each such case</w:t>
      </w:r>
      <w:r w:rsidRPr="006A02BB">
        <w:rPr>
          <w:rFonts w:asciiTheme="minorHAnsi" w:hAnsiTheme="minorHAnsi" w:cstheme="minorHAnsi"/>
        </w:rPr>
        <w:t>:</w:t>
      </w:r>
    </w:p>
    <w:p w14:paraId="7683993A" w14:textId="26EB0F83" w:rsidR="00046939" w:rsidRPr="006A02BB" w:rsidRDefault="00C563B2" w:rsidP="000F515D">
      <w:pPr>
        <w:pStyle w:val="BodyText"/>
        <w:numPr>
          <w:ilvl w:val="0"/>
          <w:numId w:val="6"/>
        </w:numPr>
        <w:ind w:left="720" w:firstLine="0"/>
        <w:rPr>
          <w:rFonts w:asciiTheme="minorHAnsi" w:hAnsiTheme="minorHAnsi" w:cstheme="minorHAnsi"/>
        </w:rPr>
      </w:pPr>
      <w:r w:rsidRPr="006A02BB">
        <w:rPr>
          <w:rFonts w:asciiTheme="minorHAnsi" w:hAnsiTheme="minorHAnsi" w:cstheme="minorHAnsi"/>
        </w:rPr>
        <w:t xml:space="preserve">Professional training </w:t>
      </w:r>
      <w:proofErr w:type="gramStart"/>
      <w:r w:rsidRPr="006A02BB">
        <w:rPr>
          <w:rFonts w:asciiTheme="minorHAnsi" w:hAnsiTheme="minorHAnsi" w:cstheme="minorHAnsi"/>
        </w:rPr>
        <w:t>programs</w:t>
      </w:r>
      <w:r w:rsidR="00187DEE" w:rsidRPr="006A02BB">
        <w:rPr>
          <w:rFonts w:asciiTheme="minorHAnsi" w:hAnsiTheme="minorHAnsi" w:cstheme="minorHAnsi"/>
        </w:rPr>
        <w:t>;</w:t>
      </w:r>
      <w:proofErr w:type="gramEnd"/>
    </w:p>
    <w:p w14:paraId="319A4EF7" w14:textId="6B6D4DAF" w:rsidR="00C563B2" w:rsidRPr="006A02BB" w:rsidRDefault="00DC14BA" w:rsidP="000F515D">
      <w:pPr>
        <w:pStyle w:val="BodyText"/>
        <w:numPr>
          <w:ilvl w:val="0"/>
          <w:numId w:val="6"/>
        </w:numPr>
        <w:ind w:left="720" w:firstLine="0"/>
        <w:rPr>
          <w:rFonts w:asciiTheme="minorHAnsi" w:hAnsiTheme="minorHAnsi" w:cstheme="minorHAnsi"/>
        </w:rPr>
      </w:pPr>
      <w:r w:rsidRPr="006A02BB">
        <w:rPr>
          <w:rFonts w:asciiTheme="minorHAnsi" w:hAnsiTheme="minorHAnsi" w:cstheme="minorHAnsi"/>
        </w:rPr>
        <w:t>Faculty</w:t>
      </w:r>
      <w:r w:rsidR="009226E6">
        <w:rPr>
          <w:rFonts w:asciiTheme="minorHAnsi" w:hAnsiTheme="minorHAnsi" w:cstheme="minorHAnsi"/>
        </w:rPr>
        <w:t xml:space="preserve"> and </w:t>
      </w:r>
      <w:r w:rsidRPr="006A02BB">
        <w:rPr>
          <w:rFonts w:asciiTheme="minorHAnsi" w:hAnsiTheme="minorHAnsi" w:cstheme="minorHAnsi"/>
        </w:rPr>
        <w:t xml:space="preserve">scholar </w:t>
      </w:r>
      <w:proofErr w:type="gramStart"/>
      <w:r w:rsidR="00C563B2" w:rsidRPr="006A02BB">
        <w:rPr>
          <w:rFonts w:asciiTheme="minorHAnsi" w:hAnsiTheme="minorHAnsi" w:cstheme="minorHAnsi"/>
        </w:rPr>
        <w:t>exchanges</w:t>
      </w:r>
      <w:r w:rsidR="00187DEE" w:rsidRPr="006A02BB">
        <w:rPr>
          <w:rFonts w:asciiTheme="minorHAnsi" w:hAnsiTheme="minorHAnsi" w:cstheme="minorHAnsi"/>
        </w:rPr>
        <w:t>;</w:t>
      </w:r>
      <w:proofErr w:type="gramEnd"/>
    </w:p>
    <w:p w14:paraId="07D42E2E" w14:textId="5D86F78B" w:rsidR="00C563B2" w:rsidRPr="006A02BB" w:rsidRDefault="00C563B2" w:rsidP="000F515D">
      <w:pPr>
        <w:pStyle w:val="BodyText"/>
        <w:numPr>
          <w:ilvl w:val="0"/>
          <w:numId w:val="6"/>
        </w:numPr>
        <w:ind w:left="720" w:firstLine="0"/>
        <w:rPr>
          <w:rFonts w:asciiTheme="minorHAnsi" w:hAnsiTheme="minorHAnsi" w:cstheme="minorHAnsi"/>
        </w:rPr>
      </w:pPr>
      <w:r w:rsidRPr="006A02BB">
        <w:rPr>
          <w:rFonts w:asciiTheme="minorHAnsi" w:hAnsiTheme="minorHAnsi" w:cstheme="minorHAnsi"/>
        </w:rPr>
        <w:t xml:space="preserve">Joint research </w:t>
      </w:r>
      <w:r w:rsidR="007D5880" w:rsidRPr="006A02BB">
        <w:rPr>
          <w:rFonts w:asciiTheme="minorHAnsi" w:hAnsiTheme="minorHAnsi" w:cstheme="minorHAnsi"/>
        </w:rPr>
        <w:t xml:space="preserve">projects </w:t>
      </w:r>
      <w:r w:rsidRPr="006A02BB">
        <w:rPr>
          <w:rFonts w:asciiTheme="minorHAnsi" w:hAnsiTheme="minorHAnsi" w:cstheme="minorHAnsi"/>
        </w:rPr>
        <w:t xml:space="preserve">and educational </w:t>
      </w:r>
      <w:proofErr w:type="gramStart"/>
      <w:r w:rsidRPr="006A02BB">
        <w:rPr>
          <w:rFonts w:asciiTheme="minorHAnsi" w:hAnsiTheme="minorHAnsi" w:cstheme="minorHAnsi"/>
        </w:rPr>
        <w:t>pro</w:t>
      </w:r>
      <w:r w:rsidR="007D5880" w:rsidRPr="006A02BB">
        <w:rPr>
          <w:rFonts w:asciiTheme="minorHAnsi" w:hAnsiTheme="minorHAnsi" w:cstheme="minorHAnsi"/>
        </w:rPr>
        <w:t>grams</w:t>
      </w:r>
      <w:r w:rsidR="00187DEE" w:rsidRPr="006A02BB">
        <w:rPr>
          <w:rFonts w:asciiTheme="minorHAnsi" w:hAnsiTheme="minorHAnsi" w:cstheme="minorHAnsi"/>
        </w:rPr>
        <w:t>;</w:t>
      </w:r>
      <w:proofErr w:type="gramEnd"/>
    </w:p>
    <w:p w14:paraId="71FC4305" w14:textId="2EDEDA41" w:rsidR="00C563B2" w:rsidRPr="006A02BB" w:rsidRDefault="007D5880" w:rsidP="000F515D">
      <w:pPr>
        <w:pStyle w:val="BodyText"/>
        <w:numPr>
          <w:ilvl w:val="0"/>
          <w:numId w:val="6"/>
        </w:numPr>
        <w:ind w:left="720" w:firstLine="0"/>
        <w:rPr>
          <w:rFonts w:asciiTheme="minorHAnsi" w:hAnsiTheme="minorHAnsi" w:cstheme="minorHAnsi"/>
        </w:rPr>
      </w:pPr>
      <w:r w:rsidRPr="006A02BB">
        <w:rPr>
          <w:rFonts w:asciiTheme="minorHAnsi" w:hAnsiTheme="minorHAnsi" w:cstheme="minorHAnsi"/>
        </w:rPr>
        <w:t>Exchange of scientific materials, publications and information</w:t>
      </w:r>
      <w:r w:rsidR="00187DEE" w:rsidRPr="006A02BB">
        <w:rPr>
          <w:rFonts w:asciiTheme="minorHAnsi" w:hAnsiTheme="minorHAnsi" w:cstheme="minorHAnsi"/>
        </w:rPr>
        <w:t>; and/or</w:t>
      </w:r>
    </w:p>
    <w:p w14:paraId="75A40C60" w14:textId="0B418F87" w:rsidR="007D5880" w:rsidRPr="006A02BB" w:rsidRDefault="007D5880" w:rsidP="000F515D">
      <w:pPr>
        <w:pStyle w:val="BodyText"/>
        <w:numPr>
          <w:ilvl w:val="0"/>
          <w:numId w:val="6"/>
        </w:numPr>
        <w:ind w:left="720" w:firstLine="0"/>
        <w:rPr>
          <w:rFonts w:asciiTheme="minorHAnsi" w:hAnsiTheme="minorHAnsi" w:cstheme="minorHAnsi"/>
        </w:rPr>
      </w:pPr>
      <w:r w:rsidRPr="006A02BB">
        <w:rPr>
          <w:rFonts w:asciiTheme="minorHAnsi" w:hAnsiTheme="minorHAnsi" w:cstheme="minorHAnsi"/>
        </w:rPr>
        <w:t>Developing and conducting joint seminars and other academic events</w:t>
      </w:r>
      <w:r w:rsidR="00187DEE" w:rsidRPr="006A02BB">
        <w:rPr>
          <w:rFonts w:asciiTheme="minorHAnsi" w:hAnsiTheme="minorHAnsi" w:cstheme="minorHAnsi"/>
        </w:rPr>
        <w:t>.</w:t>
      </w:r>
    </w:p>
    <w:p w14:paraId="4C7542C5" w14:textId="32A50166" w:rsidR="00BE0DA3" w:rsidRPr="006A02BB" w:rsidRDefault="00BE0DA3" w:rsidP="005718BB">
      <w:pPr>
        <w:pStyle w:val="BodyText"/>
        <w:rPr>
          <w:rFonts w:asciiTheme="minorHAnsi" w:hAnsiTheme="minorHAnsi" w:cstheme="minorHAnsi"/>
        </w:rPr>
      </w:pPr>
    </w:p>
    <w:p w14:paraId="73587445" w14:textId="1CD43534" w:rsidR="00046939" w:rsidRPr="006A02BB" w:rsidRDefault="00046939"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 xml:space="preserve">Activities under </w:t>
      </w:r>
      <w:r w:rsidR="00187DEE" w:rsidRPr="006A02BB">
        <w:rPr>
          <w:rFonts w:asciiTheme="minorHAnsi" w:hAnsiTheme="minorHAnsi" w:cstheme="minorHAnsi"/>
          <w:u w:val="single"/>
        </w:rPr>
        <w:t>t</w:t>
      </w:r>
      <w:r w:rsidRPr="006A02BB">
        <w:rPr>
          <w:rFonts w:asciiTheme="minorHAnsi" w:hAnsiTheme="minorHAnsi" w:cstheme="minorHAnsi"/>
          <w:u w:val="single"/>
        </w:rPr>
        <w:t>his Memorandum</w:t>
      </w:r>
      <w:r w:rsidR="00187DEE" w:rsidRPr="006A02BB">
        <w:rPr>
          <w:rFonts w:asciiTheme="minorHAnsi" w:hAnsiTheme="minorHAnsi" w:cstheme="minorHAnsi"/>
          <w:u w:val="single"/>
        </w:rPr>
        <w:t xml:space="preserve"> of Understanding</w:t>
      </w:r>
      <w:r w:rsidR="00187DEE" w:rsidRPr="006A02BB">
        <w:rPr>
          <w:rFonts w:asciiTheme="minorHAnsi" w:hAnsiTheme="minorHAnsi" w:cstheme="minorHAnsi"/>
        </w:rPr>
        <w:t xml:space="preserve">. </w:t>
      </w:r>
      <w:r w:rsidRPr="006A02BB">
        <w:rPr>
          <w:rFonts w:asciiTheme="minorHAnsi" w:hAnsiTheme="minorHAnsi" w:cstheme="minorHAnsi"/>
        </w:rPr>
        <w:t xml:space="preserve">Activities taking place under this </w:t>
      </w:r>
      <w:r w:rsidR="00DD49EC">
        <w:rPr>
          <w:rFonts w:asciiTheme="minorHAnsi" w:hAnsiTheme="minorHAnsi" w:cstheme="minorHAnsi"/>
        </w:rPr>
        <w:t>MOU</w:t>
      </w:r>
      <w:r w:rsidRPr="006A02BB">
        <w:rPr>
          <w:rFonts w:asciiTheme="minorHAnsi" w:hAnsiTheme="minorHAnsi" w:cstheme="minorHAnsi"/>
        </w:rPr>
        <w:t xml:space="preserve"> will be initiated primarily by academic units within each </w:t>
      </w:r>
      <w:r w:rsidR="006A0C6A" w:rsidRPr="006A02BB">
        <w:rPr>
          <w:rFonts w:asciiTheme="minorHAnsi" w:hAnsiTheme="minorHAnsi" w:cstheme="minorHAnsi"/>
        </w:rPr>
        <w:t>Party</w:t>
      </w:r>
      <w:r w:rsidRPr="006A02BB">
        <w:rPr>
          <w:rFonts w:asciiTheme="minorHAnsi" w:hAnsiTheme="minorHAnsi" w:cstheme="minorHAnsi"/>
        </w:rPr>
        <w:t>, and in coordination with their respective administrative units concerned with international activities. All activities undertaken must conform to the policies and procedures in</w:t>
      </w:r>
      <w:r w:rsidR="005A0681" w:rsidRPr="006A02BB">
        <w:rPr>
          <w:rFonts w:asciiTheme="minorHAnsi" w:hAnsiTheme="minorHAnsi" w:cstheme="minorHAnsi"/>
        </w:rPr>
        <w:t xml:space="preserve"> place at each </w:t>
      </w:r>
      <w:r w:rsidR="006A0C6A" w:rsidRPr="006A02BB">
        <w:rPr>
          <w:rFonts w:asciiTheme="minorHAnsi" w:hAnsiTheme="minorHAnsi" w:cstheme="minorHAnsi"/>
        </w:rPr>
        <w:t>Party</w:t>
      </w:r>
      <w:r w:rsidR="005A0681" w:rsidRPr="006A02BB">
        <w:rPr>
          <w:rFonts w:asciiTheme="minorHAnsi" w:hAnsiTheme="minorHAnsi" w:cstheme="minorHAnsi"/>
        </w:rPr>
        <w:t xml:space="preserve">. </w:t>
      </w:r>
      <w:r w:rsidRPr="006A02BB">
        <w:rPr>
          <w:rFonts w:asciiTheme="minorHAnsi" w:hAnsiTheme="minorHAnsi" w:cstheme="minorHAnsi"/>
        </w:rPr>
        <w:t xml:space="preserve">Teaching beyond occasional lectures must be </w:t>
      </w:r>
      <w:r w:rsidR="006A0C6A" w:rsidRPr="006A02BB">
        <w:rPr>
          <w:rFonts w:asciiTheme="minorHAnsi" w:hAnsiTheme="minorHAnsi" w:cstheme="minorHAnsi"/>
        </w:rPr>
        <w:t>a</w:t>
      </w:r>
      <w:r w:rsidRPr="006A02BB">
        <w:rPr>
          <w:rFonts w:asciiTheme="minorHAnsi" w:hAnsiTheme="minorHAnsi" w:cstheme="minorHAnsi"/>
        </w:rPr>
        <w:t xml:space="preserve">pproved by the appropriate units within each </w:t>
      </w:r>
      <w:r w:rsidR="006A0C6A" w:rsidRPr="006A02BB">
        <w:rPr>
          <w:rFonts w:asciiTheme="minorHAnsi" w:hAnsiTheme="minorHAnsi" w:cstheme="minorHAnsi"/>
        </w:rPr>
        <w:t>Party</w:t>
      </w:r>
      <w:r w:rsidRPr="006A02BB">
        <w:rPr>
          <w:rFonts w:asciiTheme="minorHAnsi" w:hAnsiTheme="minorHAnsi" w:cstheme="minorHAnsi"/>
        </w:rPr>
        <w:t>.</w:t>
      </w:r>
    </w:p>
    <w:p w14:paraId="237163AB" w14:textId="77777777" w:rsidR="00046939" w:rsidRPr="006A02BB" w:rsidRDefault="00046939" w:rsidP="00BE0DA3">
      <w:pPr>
        <w:pStyle w:val="BodyText"/>
        <w:rPr>
          <w:rFonts w:asciiTheme="minorHAnsi" w:hAnsiTheme="minorHAnsi" w:cstheme="minorHAnsi"/>
        </w:rPr>
      </w:pPr>
    </w:p>
    <w:p w14:paraId="76AADC13" w14:textId="2ACEF1EE" w:rsidR="00046939" w:rsidRPr="006A02BB" w:rsidRDefault="00046939"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Planning</w:t>
      </w:r>
      <w:r w:rsidR="00DC14BA" w:rsidRPr="006A02BB">
        <w:rPr>
          <w:rFonts w:asciiTheme="minorHAnsi" w:hAnsiTheme="minorHAnsi" w:cstheme="minorHAnsi"/>
          <w:u w:val="single"/>
        </w:rPr>
        <w:t xml:space="preserve">, </w:t>
      </w:r>
      <w:r w:rsidRPr="006A02BB">
        <w:rPr>
          <w:rFonts w:asciiTheme="minorHAnsi" w:hAnsiTheme="minorHAnsi" w:cstheme="minorHAnsi"/>
          <w:u w:val="single"/>
        </w:rPr>
        <w:t>Management</w:t>
      </w:r>
      <w:r w:rsidR="00DC14BA" w:rsidRPr="006A02BB">
        <w:rPr>
          <w:rFonts w:asciiTheme="minorHAnsi" w:hAnsiTheme="minorHAnsi" w:cstheme="minorHAnsi"/>
          <w:u w:val="single"/>
        </w:rPr>
        <w:t>, and Funding</w:t>
      </w:r>
      <w:r w:rsidRPr="006A02BB">
        <w:rPr>
          <w:rFonts w:asciiTheme="minorHAnsi" w:hAnsiTheme="minorHAnsi" w:cstheme="minorHAnsi"/>
          <w:u w:val="single"/>
        </w:rPr>
        <w:t xml:space="preserve"> of Activities</w:t>
      </w:r>
      <w:r w:rsidR="00187DEE" w:rsidRPr="006A02BB">
        <w:rPr>
          <w:rFonts w:asciiTheme="minorHAnsi" w:hAnsiTheme="minorHAnsi" w:cstheme="minorHAnsi"/>
        </w:rPr>
        <w:t xml:space="preserve">. </w:t>
      </w:r>
      <w:r w:rsidRPr="006A02BB">
        <w:rPr>
          <w:rFonts w:asciiTheme="minorHAnsi" w:hAnsiTheme="minorHAnsi" w:cstheme="minorHAnsi"/>
        </w:rPr>
        <w:t xml:space="preserve">Each </w:t>
      </w:r>
      <w:r w:rsidR="00CB29EE" w:rsidRPr="006A02BB">
        <w:rPr>
          <w:rFonts w:asciiTheme="minorHAnsi" w:hAnsiTheme="minorHAnsi" w:cstheme="minorHAnsi"/>
        </w:rPr>
        <w:t>distinct</w:t>
      </w:r>
      <w:r w:rsidR="00DD49EC">
        <w:rPr>
          <w:rFonts w:asciiTheme="minorHAnsi" w:hAnsiTheme="minorHAnsi" w:cstheme="minorHAnsi"/>
        </w:rPr>
        <w:t xml:space="preserve"> area of</w:t>
      </w:r>
      <w:r w:rsidR="00CB29EE" w:rsidRPr="006A02BB">
        <w:rPr>
          <w:rFonts w:asciiTheme="minorHAnsi" w:hAnsiTheme="minorHAnsi" w:cstheme="minorHAnsi"/>
        </w:rPr>
        <w:t xml:space="preserve"> collaboration </w:t>
      </w:r>
      <w:r w:rsidR="00DD49EC">
        <w:rPr>
          <w:rFonts w:asciiTheme="minorHAnsi" w:hAnsiTheme="minorHAnsi" w:cstheme="minorHAnsi"/>
        </w:rPr>
        <w:t xml:space="preserve">or </w:t>
      </w:r>
      <w:r w:rsidR="00CB29EE" w:rsidRPr="006A02BB">
        <w:rPr>
          <w:rFonts w:asciiTheme="minorHAnsi" w:hAnsiTheme="minorHAnsi" w:cstheme="minorHAnsi"/>
        </w:rPr>
        <w:t xml:space="preserve">activity </w:t>
      </w:r>
      <w:r w:rsidRPr="006A02BB">
        <w:rPr>
          <w:rFonts w:asciiTheme="minorHAnsi" w:hAnsiTheme="minorHAnsi" w:cstheme="minorHAnsi"/>
        </w:rPr>
        <w:t>will requir</w:t>
      </w:r>
      <w:r w:rsidR="005A0681" w:rsidRPr="006A02BB">
        <w:rPr>
          <w:rFonts w:asciiTheme="minorHAnsi" w:hAnsiTheme="minorHAnsi" w:cstheme="minorHAnsi"/>
        </w:rPr>
        <w:t>e a separate written agreement.</w:t>
      </w:r>
      <w:r w:rsidR="00DC14BA" w:rsidRPr="006A02BB">
        <w:rPr>
          <w:rFonts w:asciiTheme="minorHAnsi" w:hAnsiTheme="minorHAnsi" w:cstheme="minorHAnsi"/>
        </w:rPr>
        <w:t xml:space="preserve"> </w:t>
      </w:r>
      <w:r w:rsidRPr="006A02BB">
        <w:rPr>
          <w:rFonts w:asciiTheme="minorHAnsi" w:hAnsiTheme="minorHAnsi" w:cstheme="minorHAnsi"/>
        </w:rPr>
        <w:t xml:space="preserve">Collaborating units are encouraged to work </w:t>
      </w:r>
      <w:r w:rsidRPr="006A02BB">
        <w:rPr>
          <w:rFonts w:asciiTheme="minorHAnsi" w:hAnsiTheme="minorHAnsi" w:cstheme="minorHAnsi"/>
        </w:rPr>
        <w:lastRenderedPageBreak/>
        <w:t>together to identify and sec</w:t>
      </w:r>
      <w:r w:rsidR="005A0681" w:rsidRPr="006A02BB">
        <w:rPr>
          <w:rFonts w:asciiTheme="minorHAnsi" w:hAnsiTheme="minorHAnsi" w:cstheme="minorHAnsi"/>
        </w:rPr>
        <w:t xml:space="preserve">ure outside funding as needed. </w:t>
      </w:r>
      <w:r w:rsidRPr="006A02BB">
        <w:rPr>
          <w:rFonts w:asciiTheme="minorHAnsi" w:hAnsiTheme="minorHAnsi" w:cstheme="minorHAnsi"/>
        </w:rPr>
        <w:t xml:space="preserve">Financial arrangements and obligations for each activity shall be stipulated in </w:t>
      </w:r>
      <w:r w:rsidR="00DC14BA" w:rsidRPr="006A02BB">
        <w:rPr>
          <w:rFonts w:asciiTheme="minorHAnsi" w:hAnsiTheme="minorHAnsi" w:cstheme="minorHAnsi"/>
        </w:rPr>
        <w:t xml:space="preserve">a </w:t>
      </w:r>
      <w:r w:rsidRPr="006A02BB">
        <w:rPr>
          <w:rFonts w:asciiTheme="minorHAnsi" w:hAnsiTheme="minorHAnsi" w:cstheme="minorHAnsi"/>
        </w:rPr>
        <w:t>separate agreement prior to the initiation of any such activity.</w:t>
      </w:r>
    </w:p>
    <w:p w14:paraId="2235C8AB" w14:textId="77777777" w:rsidR="007E4353" w:rsidRPr="006A02BB" w:rsidRDefault="007E4353" w:rsidP="00BE0DA3">
      <w:pPr>
        <w:pStyle w:val="ListParagraph"/>
        <w:ind w:left="0"/>
        <w:rPr>
          <w:rFonts w:asciiTheme="minorHAnsi" w:hAnsiTheme="minorHAnsi" w:cstheme="minorHAnsi"/>
        </w:rPr>
      </w:pPr>
    </w:p>
    <w:p w14:paraId="1B1846E2" w14:textId="4E5768D7" w:rsidR="00C568C3" w:rsidRPr="00C568C3" w:rsidRDefault="00C058B8" w:rsidP="00C568C3">
      <w:pPr>
        <w:pStyle w:val="ListParagraph"/>
        <w:numPr>
          <w:ilvl w:val="0"/>
          <w:numId w:val="4"/>
        </w:numPr>
        <w:ind w:left="0" w:firstLine="0"/>
        <w:jc w:val="both"/>
        <w:rPr>
          <w:rFonts w:asciiTheme="minorHAnsi" w:hAnsiTheme="minorHAnsi" w:cstheme="minorHAnsi"/>
        </w:rPr>
      </w:pPr>
      <w:r w:rsidRPr="006A02BB">
        <w:rPr>
          <w:rFonts w:asciiTheme="minorHAnsi" w:hAnsiTheme="minorHAnsi" w:cstheme="minorHAnsi"/>
          <w:u w:val="single"/>
        </w:rPr>
        <w:t>Nondiscrimination</w:t>
      </w:r>
      <w:r w:rsidR="00187DEE" w:rsidRPr="006A02BB">
        <w:rPr>
          <w:rFonts w:asciiTheme="minorHAnsi" w:hAnsiTheme="minorHAnsi" w:cstheme="minorHAnsi"/>
        </w:rPr>
        <w:t>.</w:t>
      </w:r>
      <w:r w:rsidR="00C568C3">
        <w:rPr>
          <w:rFonts w:asciiTheme="minorHAnsi" w:hAnsiTheme="minorHAnsi" w:cstheme="minorHAnsi"/>
        </w:rPr>
        <w:t xml:space="preserve">  </w:t>
      </w:r>
      <w:r w:rsidR="00C568C3" w:rsidRPr="00C568C3">
        <w:rPr>
          <w:rFonts w:asciiTheme="minorHAnsi" w:hAnsiTheme="minorHAnsi" w:cstheme="minorHAnsi"/>
        </w:rPr>
        <w:t>Subject to applicable law, the Parties shall comply with all applicable federal and state nondiscrimination and equal opportunity laws, orders and regulations. Notwithstanding the foregoing, nothing herein shall be deemed to create any obligation for either Party to violate any applicable law, statute, code, or guideline in complying with this provision.</w:t>
      </w:r>
    </w:p>
    <w:p w14:paraId="141F0A6B" w14:textId="77777777" w:rsidR="00353E40" w:rsidRPr="0038372A" w:rsidRDefault="00353E40" w:rsidP="0038372A">
      <w:pPr>
        <w:pStyle w:val="ListParagraph"/>
        <w:ind w:left="0"/>
        <w:jc w:val="both"/>
        <w:rPr>
          <w:rFonts w:asciiTheme="minorHAnsi" w:hAnsiTheme="minorHAnsi" w:cstheme="minorHAnsi"/>
          <w:strike/>
          <w:color w:val="FF0000"/>
        </w:rPr>
      </w:pPr>
    </w:p>
    <w:p w14:paraId="17460E95" w14:textId="49E295D6" w:rsidR="00DE4F4F" w:rsidRPr="00F47323" w:rsidRDefault="00DE4F4F" w:rsidP="000F515D">
      <w:pPr>
        <w:pStyle w:val="ListParagraph"/>
        <w:numPr>
          <w:ilvl w:val="0"/>
          <w:numId w:val="4"/>
        </w:numPr>
        <w:ind w:left="0" w:firstLine="0"/>
        <w:jc w:val="both"/>
        <w:rPr>
          <w:rFonts w:asciiTheme="minorHAnsi" w:hAnsiTheme="minorHAnsi" w:cstheme="minorHAnsi"/>
          <w:strike/>
          <w:color w:val="FF0000"/>
        </w:rPr>
      </w:pPr>
      <w:r>
        <w:rPr>
          <w:rFonts w:asciiTheme="minorHAnsi" w:hAnsiTheme="minorHAnsi" w:cstheme="minorHAnsi"/>
          <w:u w:val="single"/>
        </w:rPr>
        <w:t>Family Educational Rights and Privacy Act</w:t>
      </w:r>
      <w:r w:rsidRPr="00F47323">
        <w:rPr>
          <w:rFonts w:asciiTheme="minorHAnsi" w:hAnsiTheme="minorHAnsi" w:cstheme="minorHAnsi"/>
        </w:rPr>
        <w:t xml:space="preserve">.  To the extent that </w:t>
      </w:r>
      <w:proofErr w:type="spellStart"/>
      <w:r w:rsidRPr="00F47323">
        <w:rPr>
          <w:rFonts w:asciiTheme="minorHAnsi" w:hAnsiTheme="minorHAnsi" w:cstheme="minorHAnsi"/>
          <w:highlight w:val="yellow"/>
        </w:rPr>
        <w:t>Abbr</w:t>
      </w:r>
      <w:proofErr w:type="spellEnd"/>
      <w:r w:rsidRPr="00F47323">
        <w:rPr>
          <w:rFonts w:asciiTheme="minorHAnsi" w:hAnsiTheme="minorHAnsi" w:cstheme="minorHAnsi"/>
        </w:rPr>
        <w:t xml:space="preserve"> received or otherwise has access to “personally identifiable information” from “education records” of ISU, as such terms are defined in the Family Educational Rights and Privacy Act (20 U.S.C. § 1232 g 34 CFR Part 99) (“FERPA”), or created educational records</w:t>
      </w:r>
      <w:r w:rsidR="00F12C25" w:rsidRPr="00F47323">
        <w:rPr>
          <w:rFonts w:asciiTheme="minorHAnsi" w:hAnsiTheme="minorHAnsi" w:cstheme="minorHAnsi"/>
        </w:rPr>
        <w:t xml:space="preserve"> requirements of FERPA, which are available at </w:t>
      </w:r>
      <w:hyperlink r:id="rId11" w:history="1">
        <w:r w:rsidR="00F12C25" w:rsidRPr="00F47323">
          <w:rPr>
            <w:rStyle w:val="Hyperlink"/>
            <w:rFonts w:asciiTheme="minorHAnsi" w:hAnsiTheme="minorHAnsi" w:cstheme="minorHAnsi"/>
            <w:u w:val="none"/>
          </w:rPr>
          <w:t>http://registrar.illinoisstate.edu/ferpa/</w:t>
        </w:r>
      </w:hyperlink>
      <w:r w:rsidR="00F12C25" w:rsidRPr="00F47323">
        <w:rPr>
          <w:rFonts w:asciiTheme="minorHAnsi" w:hAnsiTheme="minorHAnsi" w:cstheme="minorHAnsi"/>
        </w:rPr>
        <w:t xml:space="preserve">, </w:t>
      </w:r>
      <w:proofErr w:type="spellStart"/>
      <w:r w:rsidR="00F12C25" w:rsidRPr="00F47323">
        <w:rPr>
          <w:rFonts w:asciiTheme="minorHAnsi" w:hAnsiTheme="minorHAnsi" w:cstheme="minorHAnsi"/>
          <w:highlight w:val="yellow"/>
        </w:rPr>
        <w:t>Abbr</w:t>
      </w:r>
      <w:proofErr w:type="spellEnd"/>
      <w:r w:rsidR="00F12C25" w:rsidRPr="00F47323">
        <w:rPr>
          <w:rFonts w:asciiTheme="minorHAnsi" w:hAnsiTheme="minorHAnsi" w:cstheme="minorHAnsi"/>
        </w:rPr>
        <w:t xml:space="preserve"> agrees without limitations to (</w:t>
      </w:r>
      <w:proofErr w:type="spellStart"/>
      <w:r w:rsidR="00F12C25" w:rsidRPr="00F47323">
        <w:rPr>
          <w:rFonts w:asciiTheme="minorHAnsi" w:hAnsiTheme="minorHAnsi" w:cstheme="minorHAnsi"/>
        </w:rPr>
        <w:t>i</w:t>
      </w:r>
      <w:proofErr w:type="spellEnd"/>
      <w:r w:rsidR="00F12C25" w:rsidRPr="00F47323">
        <w:rPr>
          <w:rFonts w:asciiTheme="minorHAnsi" w:hAnsiTheme="minorHAnsi" w:cstheme="minorHAnsi"/>
        </w:rPr>
        <w:t>) hold such information in strict confidence and not use or disclose such information except as permitted by this Agreement or as otherwise authorized by ISU; (ii)</w:t>
      </w:r>
      <w:r w:rsidRPr="00F47323">
        <w:rPr>
          <w:rFonts w:asciiTheme="minorHAnsi" w:hAnsiTheme="minorHAnsi" w:cstheme="minorHAnsi"/>
        </w:rPr>
        <w:t xml:space="preserve"> </w:t>
      </w:r>
      <w:r w:rsidR="00F12C25" w:rsidRPr="00F47323">
        <w:rPr>
          <w:rFonts w:asciiTheme="minorHAnsi" w:hAnsiTheme="minorHAnsi" w:cstheme="minorHAnsi"/>
        </w:rPr>
        <w:t xml:space="preserve">provide access to any such information upon request by ISU and ensure that such information is destroyed or transferred to ISU, at the request and under the direction of ISU, when the administrative, physical, and technical safeguards to secure such information from unauthorized access, disclosure, and use and promptly notify ISU in the event of a security incident that compromises the security of such information. </w:t>
      </w:r>
      <w:proofErr w:type="spellStart"/>
      <w:r w:rsidR="00F12C25" w:rsidRPr="00F47323">
        <w:rPr>
          <w:rFonts w:asciiTheme="minorHAnsi" w:hAnsiTheme="minorHAnsi" w:cstheme="minorHAnsi"/>
          <w:highlight w:val="yellow"/>
        </w:rPr>
        <w:t>Abbr</w:t>
      </w:r>
      <w:proofErr w:type="spellEnd"/>
      <w:r w:rsidR="00F12C25" w:rsidRPr="00F47323">
        <w:rPr>
          <w:rFonts w:asciiTheme="minorHAnsi" w:hAnsiTheme="minorHAnsi" w:cstheme="minorHAnsi"/>
        </w:rPr>
        <w:t xml:space="preserve"> acknowledge</w:t>
      </w:r>
      <w:r w:rsidR="00DB42C8" w:rsidRPr="00F47323">
        <w:rPr>
          <w:rFonts w:asciiTheme="minorHAnsi" w:hAnsiTheme="minorHAnsi" w:cstheme="minorHAnsi"/>
        </w:rPr>
        <w:t>s</w:t>
      </w:r>
      <w:r w:rsidR="00F12C25" w:rsidRPr="00F47323">
        <w:rPr>
          <w:rFonts w:asciiTheme="minorHAnsi" w:hAnsiTheme="minorHAnsi" w:cstheme="minorHAnsi"/>
        </w:rPr>
        <w:t xml:space="preserve"> that ISU has designated </w:t>
      </w:r>
      <w:proofErr w:type="spellStart"/>
      <w:r w:rsidR="00F12C25" w:rsidRPr="00F47323">
        <w:rPr>
          <w:rFonts w:asciiTheme="minorHAnsi" w:hAnsiTheme="minorHAnsi" w:cstheme="minorHAnsi"/>
          <w:highlight w:val="yellow"/>
        </w:rPr>
        <w:t>Abbr</w:t>
      </w:r>
      <w:proofErr w:type="spellEnd"/>
      <w:r w:rsidR="00F12C25" w:rsidRPr="00F47323">
        <w:rPr>
          <w:rFonts w:asciiTheme="minorHAnsi" w:hAnsiTheme="minorHAnsi" w:cstheme="minorHAnsi"/>
        </w:rPr>
        <w:t xml:space="preserve"> a “school official” pursuant to 34 CFR § 99.31 (a)(l)(</w:t>
      </w:r>
      <w:proofErr w:type="spellStart"/>
      <w:r w:rsidR="00F12C25" w:rsidRPr="00F47323">
        <w:rPr>
          <w:rFonts w:asciiTheme="minorHAnsi" w:hAnsiTheme="minorHAnsi" w:cstheme="minorHAnsi"/>
        </w:rPr>
        <w:t>i</w:t>
      </w:r>
      <w:proofErr w:type="spellEnd"/>
      <w:r w:rsidR="00F12C25" w:rsidRPr="00F47323">
        <w:rPr>
          <w:rFonts w:asciiTheme="minorHAnsi" w:hAnsiTheme="minorHAnsi" w:cstheme="minorHAnsi"/>
        </w:rPr>
        <w:t>)(B) and agrees that it is (</w:t>
      </w:r>
      <w:proofErr w:type="spellStart"/>
      <w:r w:rsidR="00F12C25" w:rsidRPr="00F47323">
        <w:rPr>
          <w:rFonts w:asciiTheme="minorHAnsi" w:hAnsiTheme="minorHAnsi" w:cstheme="minorHAnsi"/>
        </w:rPr>
        <w:t>i</w:t>
      </w:r>
      <w:proofErr w:type="spellEnd"/>
      <w:r w:rsidR="00F12C25" w:rsidRPr="00F47323">
        <w:rPr>
          <w:rFonts w:asciiTheme="minorHAnsi" w:hAnsiTheme="minorHAnsi" w:cstheme="minorHAnsi"/>
        </w:rPr>
        <w:t xml:space="preserve">) under the direct control of ISU with respect to the use and maintenance of ISU’s educations records and (ii) subject to the requirements of 34 CFR § 99.33 (a) governing the use and redisclosure of personally identifiable information from such education records. </w:t>
      </w:r>
    </w:p>
    <w:p w14:paraId="44FD95C7" w14:textId="77777777" w:rsidR="00353E40" w:rsidRPr="0038372A" w:rsidRDefault="00353E40" w:rsidP="0038372A">
      <w:pPr>
        <w:pStyle w:val="ListParagraph"/>
        <w:ind w:left="0"/>
        <w:jc w:val="both"/>
        <w:rPr>
          <w:rFonts w:asciiTheme="minorHAnsi" w:hAnsiTheme="minorHAnsi" w:cstheme="minorHAnsi"/>
          <w:strike/>
          <w:color w:val="FF0000"/>
        </w:rPr>
      </w:pPr>
    </w:p>
    <w:p w14:paraId="722D78ED" w14:textId="100F24D7" w:rsidR="00DB42C8" w:rsidRPr="00F47323" w:rsidRDefault="00DB42C8" w:rsidP="000F515D">
      <w:pPr>
        <w:pStyle w:val="ListParagraph"/>
        <w:numPr>
          <w:ilvl w:val="0"/>
          <w:numId w:val="4"/>
        </w:numPr>
        <w:ind w:left="0" w:firstLine="0"/>
        <w:jc w:val="both"/>
        <w:rPr>
          <w:rFonts w:asciiTheme="minorHAnsi" w:hAnsiTheme="minorHAnsi" w:cstheme="minorHAnsi"/>
          <w:strike/>
          <w:color w:val="FF0000"/>
        </w:rPr>
      </w:pPr>
      <w:r>
        <w:rPr>
          <w:rFonts w:asciiTheme="minorHAnsi" w:hAnsiTheme="minorHAnsi" w:cstheme="minorHAnsi"/>
          <w:u w:val="single"/>
        </w:rPr>
        <w:t xml:space="preserve">Indemnification. </w:t>
      </w:r>
      <w:r w:rsidRPr="00F47323">
        <w:rPr>
          <w:rFonts w:asciiTheme="minorHAnsi" w:hAnsiTheme="minorHAnsi" w:cstheme="minorHAnsi"/>
        </w:rPr>
        <w:t xml:space="preserve">Neither party to this Agreement shall be liable for any negligent or wrongful acts, either of commission or omission, chargeable to the other, unless such liability is imposed by law. This Agreement shall not be construed as seeking either to enlarge or diminish any obligation or duty owed by one party to the other or to a third party. </w:t>
      </w:r>
    </w:p>
    <w:p w14:paraId="3C036C5B" w14:textId="77777777" w:rsidR="00046939" w:rsidRPr="006A02BB" w:rsidRDefault="00046939" w:rsidP="00BE0DA3">
      <w:pPr>
        <w:pStyle w:val="BodyText"/>
        <w:rPr>
          <w:rFonts w:asciiTheme="minorHAnsi" w:hAnsiTheme="minorHAnsi" w:cstheme="minorHAnsi"/>
          <w:u w:val="single"/>
        </w:rPr>
      </w:pPr>
    </w:p>
    <w:p w14:paraId="6A60B154" w14:textId="21A98100" w:rsidR="00046939" w:rsidRPr="006A02BB" w:rsidRDefault="00046939"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Intellectual Property Rights</w:t>
      </w:r>
      <w:r w:rsidR="00187DEE" w:rsidRPr="006A02BB">
        <w:rPr>
          <w:rFonts w:asciiTheme="minorHAnsi" w:hAnsiTheme="minorHAnsi" w:cstheme="minorHAnsi"/>
        </w:rPr>
        <w:t xml:space="preserve">. </w:t>
      </w:r>
      <w:r w:rsidRPr="006A02BB">
        <w:rPr>
          <w:rFonts w:asciiTheme="minorHAnsi" w:hAnsiTheme="minorHAnsi" w:cstheme="minorHAnsi"/>
        </w:rPr>
        <w:t xml:space="preserve">This </w:t>
      </w:r>
      <w:r w:rsidR="00187DEE" w:rsidRPr="006A02BB">
        <w:rPr>
          <w:rFonts w:asciiTheme="minorHAnsi" w:hAnsiTheme="minorHAnsi" w:cstheme="minorHAnsi"/>
        </w:rPr>
        <w:t>MOU</w:t>
      </w:r>
      <w:r w:rsidRPr="006A02BB">
        <w:rPr>
          <w:rFonts w:asciiTheme="minorHAnsi" w:hAnsiTheme="minorHAnsi" w:cstheme="minorHAnsi"/>
        </w:rPr>
        <w:t xml:space="preserve"> </w:t>
      </w:r>
      <w:r w:rsidR="00234F3B">
        <w:rPr>
          <w:rFonts w:asciiTheme="minorHAnsi" w:hAnsiTheme="minorHAnsi" w:cstheme="minorHAnsi"/>
        </w:rPr>
        <w:t>is only intended to address</w:t>
      </w:r>
      <w:r w:rsidRPr="006A02BB">
        <w:rPr>
          <w:rFonts w:asciiTheme="minorHAnsi" w:hAnsiTheme="minorHAnsi" w:cstheme="minorHAnsi"/>
        </w:rPr>
        <w:t xml:space="preserve"> research and academic cooperation and does not</w:t>
      </w:r>
      <w:r w:rsidR="00234F3B">
        <w:rPr>
          <w:rFonts w:asciiTheme="minorHAnsi" w:hAnsiTheme="minorHAnsi" w:cstheme="minorHAnsi"/>
        </w:rPr>
        <w:t xml:space="preserve">, </w:t>
      </w:r>
      <w:r w:rsidR="007C5E38">
        <w:rPr>
          <w:rFonts w:asciiTheme="minorHAnsi" w:hAnsiTheme="minorHAnsi" w:cstheme="minorHAnsi"/>
        </w:rPr>
        <w:t>nor shall it be construed</w:t>
      </w:r>
      <w:r w:rsidR="00234F3B">
        <w:rPr>
          <w:rFonts w:asciiTheme="minorHAnsi" w:hAnsiTheme="minorHAnsi" w:cstheme="minorHAnsi"/>
        </w:rPr>
        <w:t xml:space="preserve"> to,</w:t>
      </w:r>
      <w:r w:rsidRPr="006A02BB">
        <w:rPr>
          <w:rFonts w:asciiTheme="minorHAnsi" w:hAnsiTheme="minorHAnsi" w:cstheme="minorHAnsi"/>
        </w:rPr>
        <w:t xml:space="preserve"> cover the generation of intellectual property. </w:t>
      </w:r>
      <w:r w:rsidR="001E412F" w:rsidRPr="006A02BB">
        <w:rPr>
          <w:rFonts w:asciiTheme="minorHAnsi" w:hAnsiTheme="minorHAnsi" w:cstheme="minorHAnsi"/>
        </w:rPr>
        <w:t>Any intellectual property generated shall be covered under a separate agreement.</w:t>
      </w:r>
    </w:p>
    <w:p w14:paraId="1A7FCE4B" w14:textId="77777777" w:rsidR="001E412F" w:rsidRPr="006A02BB" w:rsidRDefault="001E412F" w:rsidP="00BE0DA3">
      <w:pPr>
        <w:pStyle w:val="BodyText"/>
        <w:rPr>
          <w:rFonts w:asciiTheme="minorHAnsi" w:hAnsiTheme="minorHAnsi" w:cstheme="minorHAnsi"/>
        </w:rPr>
      </w:pPr>
    </w:p>
    <w:p w14:paraId="3419C081" w14:textId="6AEB1D65" w:rsidR="00A30615" w:rsidRPr="006A02BB" w:rsidRDefault="001E412F" w:rsidP="000F515D">
      <w:pPr>
        <w:pStyle w:val="CM13"/>
        <w:widowControl w:val="0"/>
        <w:numPr>
          <w:ilvl w:val="0"/>
          <w:numId w:val="4"/>
        </w:numPr>
        <w:ind w:left="0" w:firstLine="0"/>
        <w:jc w:val="both"/>
        <w:rPr>
          <w:rFonts w:asciiTheme="minorHAnsi" w:hAnsiTheme="minorHAnsi" w:cstheme="minorHAnsi"/>
          <w:lang w:eastAsia="en-US"/>
        </w:rPr>
      </w:pPr>
      <w:r w:rsidRPr="006A02BB">
        <w:rPr>
          <w:rFonts w:asciiTheme="minorHAnsi" w:hAnsiTheme="minorHAnsi" w:cstheme="minorHAnsi"/>
          <w:u w:val="single"/>
        </w:rPr>
        <w:t>Export Control</w:t>
      </w:r>
      <w:r w:rsidR="00187DEE" w:rsidRPr="006A02BB">
        <w:rPr>
          <w:rFonts w:asciiTheme="minorHAnsi" w:hAnsiTheme="minorHAnsi" w:cstheme="minorHAnsi"/>
        </w:rPr>
        <w:t xml:space="preserve">. </w:t>
      </w:r>
      <w:r w:rsidR="00492C9E" w:rsidRPr="006A02BB">
        <w:rPr>
          <w:rFonts w:asciiTheme="minorHAnsi" w:hAnsiTheme="minorHAnsi" w:cstheme="minorHAnsi"/>
          <w:lang w:eastAsia="en-US"/>
        </w:rPr>
        <w:t xml:space="preserve">The Parties hereby acknowledge that performance and obligations hereunder may be subject to </w:t>
      </w:r>
      <w:r w:rsidR="00DC14BA" w:rsidRPr="006A02BB">
        <w:rPr>
          <w:rFonts w:asciiTheme="minorHAnsi" w:hAnsiTheme="minorHAnsi" w:cstheme="minorHAnsi"/>
          <w:lang w:eastAsia="en-US"/>
        </w:rPr>
        <w:t xml:space="preserve">applicable </w:t>
      </w:r>
      <w:r w:rsidR="00492C9E" w:rsidRPr="006A02BB">
        <w:rPr>
          <w:rFonts w:asciiTheme="minorHAnsi" w:hAnsiTheme="minorHAnsi" w:cstheme="minorHAnsi"/>
          <w:lang w:eastAsia="en-US"/>
        </w:rPr>
        <w:t xml:space="preserve">export laws, and, to the extent such controls are applicable, performance of some desired activities under this </w:t>
      </w:r>
      <w:r w:rsidR="00187DEE" w:rsidRPr="006A02BB">
        <w:rPr>
          <w:rFonts w:asciiTheme="minorHAnsi" w:hAnsiTheme="minorHAnsi" w:cstheme="minorHAnsi"/>
          <w:lang w:eastAsia="en-US"/>
        </w:rPr>
        <w:t>MOU</w:t>
      </w:r>
      <w:r w:rsidR="00492C9E" w:rsidRPr="006A02BB">
        <w:rPr>
          <w:rFonts w:asciiTheme="minorHAnsi" w:hAnsiTheme="minorHAnsi" w:cstheme="minorHAnsi"/>
          <w:lang w:eastAsia="en-US"/>
        </w:rPr>
        <w:t xml:space="preserve"> may be delayed, restricted or prohibited. Neither Party shall have any obligation to obtain clearances to perform any function, activity, effort, proposal or program which is deemed by such Party to be restricted by </w:t>
      </w:r>
      <w:r w:rsidR="00DC14BA" w:rsidRPr="006A02BB">
        <w:rPr>
          <w:rFonts w:asciiTheme="minorHAnsi" w:hAnsiTheme="minorHAnsi" w:cstheme="minorHAnsi"/>
          <w:lang w:eastAsia="en-US"/>
        </w:rPr>
        <w:t xml:space="preserve">applicable </w:t>
      </w:r>
      <w:r w:rsidR="00492C9E" w:rsidRPr="006A02BB">
        <w:rPr>
          <w:rFonts w:asciiTheme="minorHAnsi" w:hAnsiTheme="minorHAnsi" w:cstheme="minorHAnsi"/>
          <w:lang w:eastAsia="en-US"/>
        </w:rPr>
        <w:t>export law</w:t>
      </w:r>
      <w:r w:rsidR="00DC14BA" w:rsidRPr="006A02BB">
        <w:rPr>
          <w:rFonts w:asciiTheme="minorHAnsi" w:hAnsiTheme="minorHAnsi" w:cstheme="minorHAnsi"/>
          <w:lang w:eastAsia="en-US"/>
        </w:rPr>
        <w:t>s</w:t>
      </w:r>
      <w:r w:rsidR="00492C9E" w:rsidRPr="006A02BB">
        <w:rPr>
          <w:rFonts w:asciiTheme="minorHAnsi" w:hAnsiTheme="minorHAnsi" w:cstheme="minorHAnsi"/>
          <w:lang w:eastAsia="en-US"/>
        </w:rPr>
        <w:t xml:space="preserve">, and any refusal to perform such function, activity, effort, proposal or program </w:t>
      </w:r>
      <w:proofErr w:type="gramStart"/>
      <w:r w:rsidR="00492C9E" w:rsidRPr="006A02BB">
        <w:rPr>
          <w:rFonts w:asciiTheme="minorHAnsi" w:hAnsiTheme="minorHAnsi" w:cstheme="minorHAnsi"/>
          <w:lang w:eastAsia="en-US"/>
        </w:rPr>
        <w:t>as a result of</w:t>
      </w:r>
      <w:proofErr w:type="gramEnd"/>
      <w:r w:rsidR="00492C9E" w:rsidRPr="006A02BB">
        <w:rPr>
          <w:rFonts w:asciiTheme="minorHAnsi" w:hAnsiTheme="minorHAnsi" w:cstheme="minorHAnsi"/>
          <w:lang w:eastAsia="en-US"/>
        </w:rPr>
        <w:t xml:space="preserve"> a decision not to obtain necessary clearances shall not const</w:t>
      </w:r>
      <w:r w:rsidR="00187DEE" w:rsidRPr="006A02BB">
        <w:rPr>
          <w:rFonts w:asciiTheme="minorHAnsi" w:hAnsiTheme="minorHAnsi" w:cstheme="minorHAnsi"/>
          <w:lang w:eastAsia="en-US"/>
        </w:rPr>
        <w:t>itute a breach of this MOU</w:t>
      </w:r>
      <w:r w:rsidR="00492C9E" w:rsidRPr="006A02BB">
        <w:rPr>
          <w:rFonts w:asciiTheme="minorHAnsi" w:hAnsiTheme="minorHAnsi" w:cstheme="minorHAnsi"/>
          <w:lang w:eastAsia="en-US"/>
        </w:rPr>
        <w:t>.</w:t>
      </w:r>
    </w:p>
    <w:p w14:paraId="5AFAE39D" w14:textId="77777777" w:rsidR="00046939" w:rsidRPr="006A02BB" w:rsidRDefault="00046939" w:rsidP="00BE0DA3">
      <w:pPr>
        <w:pStyle w:val="BodyText"/>
        <w:rPr>
          <w:rFonts w:asciiTheme="minorHAnsi" w:hAnsiTheme="minorHAnsi" w:cstheme="minorHAnsi"/>
          <w:i/>
        </w:rPr>
      </w:pPr>
    </w:p>
    <w:p w14:paraId="65FAD433" w14:textId="0D35405F" w:rsidR="001B2286" w:rsidRPr="006A02BB" w:rsidRDefault="001B2286"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lastRenderedPageBreak/>
        <w:t>Use of Name, Logo, and Mark</w:t>
      </w:r>
      <w:r w:rsidR="00187DEE" w:rsidRPr="006A02BB">
        <w:rPr>
          <w:rFonts w:asciiTheme="minorHAnsi" w:hAnsiTheme="minorHAnsi" w:cstheme="minorHAnsi"/>
        </w:rPr>
        <w:t xml:space="preserve">. </w:t>
      </w:r>
      <w:r w:rsidR="008662E5" w:rsidRPr="006A02BB">
        <w:rPr>
          <w:rFonts w:asciiTheme="minorHAnsi" w:hAnsiTheme="minorHAnsi" w:cstheme="minorHAnsi"/>
        </w:rPr>
        <w:t xml:space="preserve">Neither Party may use the name, logo, or mark of the other in any promotional or advertising material (including but not limited to website postings, public announcements and program brochures) without the prior written consent of the other Party pursuant to each </w:t>
      </w:r>
      <w:r w:rsidR="006A0C6A" w:rsidRPr="006A02BB">
        <w:rPr>
          <w:rFonts w:asciiTheme="minorHAnsi" w:hAnsiTheme="minorHAnsi" w:cstheme="minorHAnsi"/>
        </w:rPr>
        <w:t>Party</w:t>
      </w:r>
      <w:r w:rsidR="008662E5" w:rsidRPr="006A02BB">
        <w:rPr>
          <w:rFonts w:asciiTheme="minorHAnsi" w:hAnsiTheme="minorHAnsi" w:cstheme="minorHAnsi"/>
        </w:rPr>
        <w:t>’s policies.</w:t>
      </w:r>
    </w:p>
    <w:p w14:paraId="62ABA462" w14:textId="77777777" w:rsidR="008662E5" w:rsidRPr="006A02BB" w:rsidRDefault="008662E5" w:rsidP="00BE0DA3">
      <w:pPr>
        <w:pStyle w:val="BodyText"/>
        <w:rPr>
          <w:rFonts w:asciiTheme="minorHAnsi" w:hAnsiTheme="minorHAnsi" w:cstheme="minorHAnsi"/>
        </w:rPr>
      </w:pPr>
    </w:p>
    <w:p w14:paraId="6DCE271B" w14:textId="1E858797" w:rsidR="00046939" w:rsidRPr="006A02BB" w:rsidRDefault="00046939"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Evaluation of Collaboration</w:t>
      </w:r>
      <w:r w:rsidR="00187DEE" w:rsidRPr="006A02BB">
        <w:rPr>
          <w:rFonts w:asciiTheme="minorHAnsi" w:hAnsiTheme="minorHAnsi" w:cstheme="minorHAnsi"/>
        </w:rPr>
        <w:t xml:space="preserve">. </w:t>
      </w:r>
      <w:r w:rsidRPr="006A02BB">
        <w:rPr>
          <w:rFonts w:asciiTheme="minorHAnsi" w:hAnsiTheme="minorHAnsi" w:cstheme="minorHAnsi"/>
        </w:rPr>
        <w:t xml:space="preserve">All specific programs or projects undertaken pursuant to this </w:t>
      </w:r>
      <w:r w:rsidR="00187DEE" w:rsidRPr="006A02BB">
        <w:rPr>
          <w:rFonts w:asciiTheme="minorHAnsi" w:hAnsiTheme="minorHAnsi" w:cstheme="minorHAnsi"/>
        </w:rPr>
        <w:t>MOU</w:t>
      </w:r>
      <w:r w:rsidRPr="006A02BB">
        <w:rPr>
          <w:rFonts w:asciiTheme="minorHAnsi" w:hAnsiTheme="minorHAnsi" w:cstheme="minorHAnsi"/>
        </w:rPr>
        <w:t xml:space="preserve"> will be subject to mutual periodic evaluation by </w:t>
      </w:r>
      <w:r w:rsidR="006A0C6A" w:rsidRPr="006A02BB">
        <w:rPr>
          <w:rFonts w:asciiTheme="minorHAnsi" w:hAnsiTheme="minorHAnsi" w:cstheme="minorHAnsi"/>
        </w:rPr>
        <w:t xml:space="preserve">each Party’s </w:t>
      </w:r>
      <w:r w:rsidRPr="006A02BB">
        <w:rPr>
          <w:rFonts w:asciiTheme="minorHAnsi" w:hAnsiTheme="minorHAnsi" w:cstheme="minorHAnsi"/>
        </w:rPr>
        <w:t xml:space="preserve">appropriate </w:t>
      </w:r>
      <w:r w:rsidR="006A0C6A" w:rsidRPr="006A02BB">
        <w:rPr>
          <w:rFonts w:asciiTheme="minorHAnsi" w:hAnsiTheme="minorHAnsi" w:cstheme="minorHAnsi"/>
        </w:rPr>
        <w:t>stakeholders</w:t>
      </w:r>
      <w:r w:rsidRPr="006A02BB">
        <w:rPr>
          <w:rFonts w:asciiTheme="minorHAnsi" w:hAnsiTheme="minorHAnsi" w:cstheme="minorHAnsi"/>
        </w:rPr>
        <w:t>.</w:t>
      </w:r>
    </w:p>
    <w:p w14:paraId="3BF328E5" w14:textId="77777777" w:rsidR="00BE0DA3" w:rsidRPr="006A02BB" w:rsidRDefault="00BE0DA3" w:rsidP="00BE0DA3">
      <w:pPr>
        <w:pStyle w:val="BodyText"/>
        <w:rPr>
          <w:rFonts w:asciiTheme="minorHAnsi" w:hAnsiTheme="minorHAnsi" w:cstheme="minorHAnsi"/>
        </w:rPr>
      </w:pPr>
    </w:p>
    <w:p w14:paraId="7092ED24" w14:textId="438C9F5F" w:rsidR="00DC14BA" w:rsidRPr="009226E6" w:rsidRDefault="009226E6" w:rsidP="000F515D">
      <w:pPr>
        <w:pStyle w:val="BodyText"/>
        <w:numPr>
          <w:ilvl w:val="0"/>
          <w:numId w:val="4"/>
        </w:numPr>
        <w:ind w:left="0" w:firstLine="0"/>
        <w:rPr>
          <w:rFonts w:asciiTheme="minorHAnsi" w:hAnsiTheme="minorHAnsi" w:cstheme="minorHAnsi"/>
        </w:rPr>
      </w:pPr>
      <w:r w:rsidRPr="009226E6">
        <w:rPr>
          <w:rFonts w:asciiTheme="minorHAnsi" w:hAnsiTheme="minorHAnsi" w:cstheme="minorHAnsi"/>
          <w:u w:val="single"/>
        </w:rPr>
        <w:t>Execution; Counterparts</w:t>
      </w:r>
      <w:r w:rsidR="00187DEE" w:rsidRPr="009226E6">
        <w:rPr>
          <w:rFonts w:asciiTheme="minorHAnsi" w:hAnsiTheme="minorHAnsi" w:cstheme="minorHAnsi"/>
        </w:rPr>
        <w:t xml:space="preserve">. </w:t>
      </w:r>
      <w:r w:rsidR="008B12D7" w:rsidRPr="009226E6">
        <w:rPr>
          <w:rFonts w:asciiTheme="minorHAnsi" w:hAnsiTheme="minorHAnsi" w:cstheme="minorHAnsi"/>
        </w:rPr>
        <w:t>This</w:t>
      </w:r>
      <w:r w:rsidR="00B6313E" w:rsidRPr="009226E6">
        <w:rPr>
          <w:rFonts w:asciiTheme="minorHAnsi" w:hAnsiTheme="minorHAnsi" w:cstheme="minorHAnsi"/>
        </w:rPr>
        <w:t xml:space="preserve"> MOU</w:t>
      </w:r>
      <w:r w:rsidR="008B12D7" w:rsidRPr="009226E6">
        <w:rPr>
          <w:rFonts w:asciiTheme="minorHAnsi" w:hAnsiTheme="minorHAnsi" w:cstheme="minorHAnsi"/>
        </w:rPr>
        <w:t xml:space="preserve"> may be executed in any number of counterparts, each of which shall be deemed to be an original, and all of which together shall be deemed to be one and the same agreement or document. Signatures and signed copies of this </w:t>
      </w:r>
      <w:r w:rsidR="00B6313E" w:rsidRPr="009226E6">
        <w:rPr>
          <w:rFonts w:asciiTheme="minorHAnsi" w:hAnsiTheme="minorHAnsi" w:cstheme="minorHAnsi"/>
        </w:rPr>
        <w:t xml:space="preserve">MOU </w:t>
      </w:r>
      <w:r w:rsidR="008B12D7" w:rsidRPr="009226E6">
        <w:rPr>
          <w:rFonts w:asciiTheme="minorHAnsi" w:hAnsiTheme="minorHAnsi" w:cstheme="minorHAnsi"/>
        </w:rPr>
        <w:t xml:space="preserve">transmitted by facsimile, email or other means of electronic transmission shall constitute effective execution and be deemed to have the same legal force and effect as delivery of an original executed copy of this </w:t>
      </w:r>
      <w:r w:rsidR="00B6313E" w:rsidRPr="009226E6">
        <w:rPr>
          <w:rFonts w:asciiTheme="minorHAnsi" w:hAnsiTheme="minorHAnsi" w:cstheme="minorHAnsi"/>
        </w:rPr>
        <w:t xml:space="preserve">MOU </w:t>
      </w:r>
      <w:r w:rsidR="008B12D7" w:rsidRPr="009226E6">
        <w:rPr>
          <w:rFonts w:asciiTheme="minorHAnsi" w:hAnsiTheme="minorHAnsi" w:cstheme="minorHAnsi"/>
        </w:rPr>
        <w:t>for all purposes.</w:t>
      </w:r>
      <w:r w:rsidR="00957D54">
        <w:rPr>
          <w:rFonts w:asciiTheme="minorHAnsi" w:hAnsiTheme="minorHAnsi" w:cstheme="minorHAnsi"/>
        </w:rPr>
        <w:t xml:space="preserve"> </w:t>
      </w:r>
    </w:p>
    <w:p w14:paraId="5633D377" w14:textId="77777777" w:rsidR="00233A7E" w:rsidRDefault="00233A7E" w:rsidP="00BE0DA3">
      <w:pPr>
        <w:pStyle w:val="BodyText"/>
        <w:rPr>
          <w:rFonts w:asciiTheme="minorHAnsi" w:eastAsia="SimSun" w:hAnsiTheme="minorHAnsi" w:cstheme="minorHAnsi"/>
        </w:rPr>
      </w:pPr>
    </w:p>
    <w:p w14:paraId="61E6FCF8" w14:textId="28A735B4" w:rsidR="00BE0DA3" w:rsidRDefault="00BE0DA3" w:rsidP="000F515D">
      <w:pPr>
        <w:pStyle w:val="BodyText"/>
        <w:numPr>
          <w:ilvl w:val="0"/>
          <w:numId w:val="4"/>
        </w:numPr>
        <w:ind w:left="0" w:firstLine="0"/>
        <w:rPr>
          <w:rFonts w:asciiTheme="minorHAnsi" w:hAnsiTheme="minorHAnsi" w:cstheme="minorHAnsi"/>
        </w:rPr>
      </w:pPr>
      <w:r w:rsidRPr="006A02BB">
        <w:rPr>
          <w:rFonts w:asciiTheme="minorHAnsi" w:hAnsiTheme="minorHAnsi" w:cstheme="minorHAnsi"/>
          <w:u w:val="single"/>
        </w:rPr>
        <w:t>Term, Amendment, Renewal, Termination</w:t>
      </w:r>
      <w:r w:rsidRPr="006A02BB">
        <w:rPr>
          <w:rFonts w:asciiTheme="minorHAnsi" w:hAnsiTheme="minorHAnsi" w:cstheme="minorHAnsi"/>
        </w:rPr>
        <w:t>. This MOU will become effective on the date of the last signature, for a period of</w:t>
      </w:r>
      <w:r>
        <w:rPr>
          <w:rFonts w:asciiTheme="minorHAnsi" w:hAnsiTheme="minorHAnsi" w:cstheme="minorHAnsi"/>
        </w:rPr>
        <w:t xml:space="preserve"> </w:t>
      </w:r>
      <w:r w:rsidR="00DB42C8" w:rsidRPr="002F485E">
        <w:rPr>
          <w:rFonts w:asciiTheme="minorHAnsi" w:hAnsiTheme="minorHAnsi" w:cstheme="minorHAnsi"/>
        </w:rPr>
        <w:t>Three</w:t>
      </w:r>
      <w:r w:rsidRPr="002F485E">
        <w:rPr>
          <w:rFonts w:asciiTheme="minorHAnsi" w:hAnsiTheme="minorHAnsi" w:cstheme="minorHAnsi"/>
        </w:rPr>
        <w:t xml:space="preserve"> (</w:t>
      </w:r>
      <w:r w:rsidR="00DB42C8" w:rsidRPr="002F485E">
        <w:rPr>
          <w:rFonts w:asciiTheme="minorHAnsi" w:hAnsiTheme="minorHAnsi" w:cstheme="minorHAnsi"/>
        </w:rPr>
        <w:t>3</w:t>
      </w:r>
      <w:r w:rsidRPr="002F485E">
        <w:rPr>
          <w:rFonts w:asciiTheme="minorHAnsi" w:hAnsiTheme="minorHAnsi" w:cstheme="minorHAnsi"/>
        </w:rPr>
        <w:t>)</w:t>
      </w:r>
      <w:r w:rsidRPr="009226E6">
        <w:rPr>
          <w:rFonts w:asciiTheme="minorHAnsi" w:hAnsiTheme="minorHAnsi" w:cstheme="minorHAnsi"/>
        </w:rPr>
        <w:t xml:space="preserve"> years. It constitutes the entire agreement between the Parties and may only be amended or renewed in writing signed by authorized representatives of both Parties. Each Party shall have the right to terminate this MOU by providing written notice to the other Party at least thirty (30) days prior to the effective date of termination.</w:t>
      </w:r>
    </w:p>
    <w:p w14:paraId="15180A04" w14:textId="77777777" w:rsidR="00BE0DA3" w:rsidRPr="009226E6" w:rsidRDefault="00BE0DA3" w:rsidP="000F515D">
      <w:pPr>
        <w:pStyle w:val="BodyText"/>
        <w:rPr>
          <w:rFonts w:asciiTheme="minorHAnsi" w:eastAsia="SimSun" w:hAnsiTheme="minorHAnsi" w:cstheme="minorHAnsi"/>
        </w:rPr>
      </w:pPr>
    </w:p>
    <w:p w14:paraId="1573F97F" w14:textId="2D0405B2" w:rsidR="00851483" w:rsidRPr="009226E6" w:rsidRDefault="001E34AA" w:rsidP="005718BB">
      <w:pPr>
        <w:pStyle w:val="BodyText"/>
        <w:rPr>
          <w:rFonts w:asciiTheme="minorHAnsi" w:hAnsiTheme="minorHAnsi" w:cstheme="minorHAnsi"/>
        </w:rPr>
      </w:pPr>
      <w:r w:rsidRPr="009226E6">
        <w:rPr>
          <w:rFonts w:asciiTheme="minorHAnsi" w:hAnsiTheme="minorHAnsi" w:cstheme="minorHAnsi"/>
          <w:caps/>
        </w:rPr>
        <w:t>In witness whereof</w:t>
      </w:r>
      <w:r w:rsidRPr="009226E6">
        <w:rPr>
          <w:rFonts w:asciiTheme="minorHAnsi" w:hAnsiTheme="minorHAnsi" w:cstheme="minorHAnsi"/>
        </w:rPr>
        <w:t xml:space="preserve">, this </w:t>
      </w:r>
      <w:r w:rsidR="00187DEE" w:rsidRPr="009226E6">
        <w:rPr>
          <w:rFonts w:asciiTheme="minorHAnsi" w:hAnsiTheme="minorHAnsi" w:cstheme="minorHAnsi"/>
        </w:rPr>
        <w:t>Memorandum of Understanding</w:t>
      </w:r>
      <w:r w:rsidRPr="009226E6">
        <w:rPr>
          <w:rFonts w:asciiTheme="minorHAnsi" w:hAnsiTheme="minorHAnsi" w:cstheme="minorHAnsi"/>
        </w:rPr>
        <w:t xml:space="preserve"> has been executed by the Parties as of the last day written below:</w:t>
      </w:r>
    </w:p>
    <w:p w14:paraId="6603C49C" w14:textId="77777777" w:rsidR="009B786D" w:rsidRPr="009226E6" w:rsidRDefault="009B786D" w:rsidP="005718BB">
      <w:pPr>
        <w:pStyle w:val="BodyText"/>
        <w:rPr>
          <w:rFonts w:asciiTheme="minorHAnsi" w:hAnsiTheme="minorHAnsi" w:cstheme="minorHAnsi"/>
        </w:rPr>
      </w:pPr>
    </w:p>
    <w:p w14:paraId="399A7781" w14:textId="77777777" w:rsidR="009B786D" w:rsidRPr="006A02BB" w:rsidRDefault="009B786D" w:rsidP="005718BB">
      <w:pPr>
        <w:pStyle w:val="BodyText"/>
        <w:rPr>
          <w:rFonts w:asciiTheme="minorHAnsi" w:eastAsia="SimSun" w:hAnsiTheme="minorHAnsi" w:cstheme="minorHAnsi"/>
        </w:rPr>
      </w:pPr>
    </w:p>
    <w:p w14:paraId="4FA5A429" w14:textId="77777777" w:rsidR="00851483" w:rsidRDefault="00851483" w:rsidP="00CF2EF2">
      <w:pPr>
        <w:jc w:val="both"/>
        <w:rPr>
          <w:rFonts w:ascii="Book Antiqua" w:eastAsia="SimSun" w:hAnsi="Book Antiqua"/>
          <w:sz w:val="22"/>
          <w:szCs w:val="22"/>
        </w:rPr>
      </w:pPr>
    </w:p>
    <w:p w14:paraId="33CC038F" w14:textId="6F5196EE" w:rsidR="00340398" w:rsidRPr="000B5E6E" w:rsidRDefault="00340398" w:rsidP="00340398">
      <w:pPr>
        <w:jc w:val="both"/>
        <w:rPr>
          <w:rFonts w:asciiTheme="minorHAnsi" w:eastAsia="SimSun" w:hAnsiTheme="minorHAnsi" w:cstheme="minorHAnsi"/>
          <w:sz w:val="22"/>
          <w:szCs w:val="22"/>
        </w:rPr>
      </w:pPr>
      <w:bookmarkStart w:id="0" w:name="_Hlk189132663"/>
      <w:r w:rsidRPr="000B5E6E">
        <w:rPr>
          <w:rFonts w:asciiTheme="minorHAnsi" w:eastAsia="SimSun" w:hAnsiTheme="minorHAnsi" w:cstheme="minorHAnsi"/>
          <w:sz w:val="22"/>
          <w:szCs w:val="22"/>
          <w:highlight w:val="yellow"/>
        </w:rPr>
        <w:t>(</w:t>
      </w:r>
      <w:proofErr w:type="spellStart"/>
      <w:r w:rsidR="000B5E6E" w:rsidRPr="007D67C6">
        <w:rPr>
          <w:rFonts w:asciiTheme="minorHAnsi" w:hAnsiTheme="minorHAnsi" w:cstheme="minorHAnsi"/>
          <w:highlight w:val="yellow"/>
        </w:rPr>
        <w:t>Abbr</w:t>
      </w:r>
      <w:proofErr w:type="spellEnd"/>
      <w:r w:rsidRPr="000B5E6E">
        <w:rPr>
          <w:rFonts w:asciiTheme="minorHAnsi" w:eastAsia="SimSun" w:hAnsiTheme="minorHAnsi" w:cstheme="minorHAnsi"/>
          <w:sz w:val="22"/>
          <w:szCs w:val="22"/>
          <w:highlight w:val="yellow"/>
        </w:rPr>
        <w:t>)</w:t>
      </w:r>
      <w:r w:rsidRPr="000B5E6E">
        <w:rPr>
          <w:rFonts w:asciiTheme="minorHAnsi" w:eastAsia="SimSun" w:hAnsiTheme="minorHAnsi" w:cstheme="minorHAnsi"/>
          <w:sz w:val="22"/>
          <w:szCs w:val="22"/>
        </w:rPr>
        <w:tab/>
        <w:t xml:space="preserve">                                            </w:t>
      </w:r>
      <w:r w:rsidR="00F47323">
        <w:rPr>
          <w:rFonts w:asciiTheme="minorHAnsi" w:eastAsia="SimSun" w:hAnsiTheme="minorHAnsi" w:cstheme="minorHAnsi"/>
          <w:sz w:val="22"/>
          <w:szCs w:val="22"/>
        </w:rPr>
        <w:tab/>
      </w:r>
      <w:r w:rsidR="00F47323">
        <w:rPr>
          <w:rFonts w:asciiTheme="minorHAnsi" w:eastAsia="SimSun" w:hAnsiTheme="minorHAnsi" w:cstheme="minorHAnsi"/>
          <w:sz w:val="22"/>
          <w:szCs w:val="22"/>
        </w:rPr>
        <w:tab/>
      </w:r>
      <w:r w:rsidRPr="000B5E6E">
        <w:rPr>
          <w:rFonts w:asciiTheme="minorHAnsi" w:eastAsia="SimSun" w:hAnsiTheme="minorHAnsi" w:cstheme="minorHAnsi"/>
          <w:sz w:val="22"/>
          <w:szCs w:val="22"/>
        </w:rPr>
        <w:t xml:space="preserve"> The Board of Trustees of ILLINOIS STATE UNIVERSITY</w:t>
      </w:r>
    </w:p>
    <w:p w14:paraId="34B15E91" w14:textId="77777777" w:rsidR="00340398" w:rsidRPr="000B5E6E" w:rsidRDefault="00340398" w:rsidP="00340398">
      <w:pPr>
        <w:jc w:val="both"/>
        <w:rPr>
          <w:rFonts w:asciiTheme="minorHAnsi" w:eastAsia="SimSun" w:hAnsiTheme="minorHAnsi" w:cstheme="minorHAnsi"/>
          <w:sz w:val="22"/>
          <w:szCs w:val="22"/>
        </w:rPr>
      </w:pPr>
    </w:p>
    <w:p w14:paraId="13859D72" w14:textId="77777777" w:rsidR="00340398" w:rsidRPr="000B5E6E" w:rsidRDefault="00340398" w:rsidP="00340398">
      <w:pPr>
        <w:jc w:val="both"/>
        <w:rPr>
          <w:rFonts w:asciiTheme="minorHAnsi" w:eastAsia="SimSun" w:hAnsiTheme="minorHAnsi" w:cstheme="minorHAnsi"/>
          <w:sz w:val="22"/>
          <w:szCs w:val="22"/>
        </w:rPr>
      </w:pPr>
    </w:p>
    <w:p w14:paraId="07F5DDCF" w14:textId="77777777" w:rsidR="00340398" w:rsidRPr="000B5E6E" w:rsidRDefault="00340398" w:rsidP="00340398">
      <w:pPr>
        <w:jc w:val="both"/>
        <w:rPr>
          <w:rFonts w:asciiTheme="minorHAnsi" w:eastAsia="SimSun" w:hAnsiTheme="minorHAnsi" w:cstheme="minorHAnsi"/>
          <w:sz w:val="22"/>
          <w:szCs w:val="22"/>
        </w:rPr>
      </w:pPr>
    </w:p>
    <w:p w14:paraId="7E4AF4EF" w14:textId="77777777" w:rsidR="00340398" w:rsidRPr="000B5E6E" w:rsidRDefault="00340398" w:rsidP="00340398">
      <w:pPr>
        <w:jc w:val="both"/>
        <w:rPr>
          <w:rFonts w:asciiTheme="minorHAnsi" w:eastAsia="SimSun" w:hAnsiTheme="minorHAnsi" w:cstheme="minorHAnsi"/>
          <w:sz w:val="22"/>
          <w:szCs w:val="22"/>
        </w:rPr>
      </w:pPr>
      <w:r w:rsidRPr="000B5E6E">
        <w:rPr>
          <w:rFonts w:asciiTheme="minorHAnsi" w:eastAsia="SimSun" w:hAnsiTheme="minorHAnsi" w:cstheme="minorHAnsi"/>
          <w:sz w:val="22"/>
          <w:szCs w:val="22"/>
        </w:rPr>
        <w:t>By:  ___________________________                                    By:  ___________________________</w:t>
      </w:r>
    </w:p>
    <w:p w14:paraId="1CA37182" w14:textId="77777777" w:rsidR="00340398" w:rsidRPr="000B5E6E" w:rsidRDefault="00340398" w:rsidP="00340398">
      <w:pPr>
        <w:jc w:val="both"/>
        <w:rPr>
          <w:rFonts w:asciiTheme="minorHAnsi" w:eastAsia="SimSun" w:hAnsiTheme="minorHAnsi" w:cstheme="minorHAnsi"/>
          <w:sz w:val="22"/>
          <w:szCs w:val="22"/>
        </w:rPr>
      </w:pPr>
    </w:p>
    <w:p w14:paraId="4546454B" w14:textId="77777777" w:rsidR="00340398" w:rsidRPr="000B5E6E" w:rsidRDefault="00340398" w:rsidP="00340398">
      <w:pPr>
        <w:jc w:val="both"/>
        <w:rPr>
          <w:rFonts w:asciiTheme="minorHAnsi" w:eastAsia="SimSun" w:hAnsiTheme="minorHAnsi" w:cstheme="minorHAnsi"/>
          <w:sz w:val="22"/>
          <w:szCs w:val="22"/>
        </w:rPr>
      </w:pPr>
      <w:r w:rsidRPr="000B5E6E">
        <w:rPr>
          <w:rFonts w:asciiTheme="minorHAnsi" w:eastAsia="SimSun" w:hAnsiTheme="minorHAnsi" w:cstheme="minorHAnsi"/>
          <w:sz w:val="22"/>
          <w:szCs w:val="22"/>
        </w:rPr>
        <w:t>Name:  ________________________                                    Name:  ________________________</w:t>
      </w:r>
      <w:r w:rsidRPr="000B5E6E">
        <w:rPr>
          <w:rFonts w:asciiTheme="minorHAnsi" w:eastAsia="SimSun" w:hAnsiTheme="minorHAnsi" w:cstheme="minorHAnsi"/>
          <w:sz w:val="22"/>
          <w:szCs w:val="22"/>
        </w:rPr>
        <w:tab/>
      </w:r>
    </w:p>
    <w:p w14:paraId="33DD2983" w14:textId="77777777" w:rsidR="00340398" w:rsidRPr="000B5E6E" w:rsidRDefault="00340398" w:rsidP="00340398">
      <w:pPr>
        <w:jc w:val="both"/>
        <w:rPr>
          <w:rFonts w:asciiTheme="minorHAnsi" w:eastAsia="SimSun" w:hAnsiTheme="minorHAnsi" w:cstheme="minorHAnsi"/>
          <w:sz w:val="22"/>
          <w:szCs w:val="22"/>
        </w:rPr>
      </w:pPr>
    </w:p>
    <w:p w14:paraId="468E4335" w14:textId="77777777" w:rsidR="00340398" w:rsidRPr="000B5E6E" w:rsidRDefault="00340398" w:rsidP="00340398">
      <w:pPr>
        <w:jc w:val="both"/>
        <w:rPr>
          <w:rFonts w:asciiTheme="minorHAnsi" w:eastAsia="SimSun" w:hAnsiTheme="minorHAnsi" w:cstheme="minorHAnsi"/>
          <w:sz w:val="22"/>
          <w:szCs w:val="22"/>
        </w:rPr>
      </w:pPr>
      <w:r w:rsidRPr="000B5E6E">
        <w:rPr>
          <w:rFonts w:asciiTheme="minorHAnsi" w:eastAsia="SimSun" w:hAnsiTheme="minorHAnsi" w:cstheme="minorHAnsi"/>
          <w:sz w:val="22"/>
          <w:szCs w:val="22"/>
        </w:rPr>
        <w:t>Title:  _________________________                                     Title:  _________________________</w:t>
      </w:r>
      <w:r w:rsidRPr="000B5E6E">
        <w:rPr>
          <w:rFonts w:asciiTheme="minorHAnsi" w:eastAsia="SimSun" w:hAnsiTheme="minorHAnsi" w:cstheme="minorHAnsi"/>
          <w:sz w:val="22"/>
          <w:szCs w:val="22"/>
        </w:rPr>
        <w:tab/>
      </w:r>
    </w:p>
    <w:p w14:paraId="5AB52012" w14:textId="77777777" w:rsidR="00340398" w:rsidRPr="000B5E6E" w:rsidRDefault="00340398" w:rsidP="00340398">
      <w:pPr>
        <w:jc w:val="both"/>
        <w:rPr>
          <w:rFonts w:asciiTheme="minorHAnsi" w:eastAsia="SimSun" w:hAnsiTheme="minorHAnsi" w:cstheme="minorHAnsi"/>
          <w:sz w:val="22"/>
          <w:szCs w:val="22"/>
        </w:rPr>
      </w:pPr>
    </w:p>
    <w:p w14:paraId="719C27E1" w14:textId="1BB53FF4" w:rsidR="00340398" w:rsidRPr="000B5E6E" w:rsidRDefault="00340398" w:rsidP="00340398">
      <w:pPr>
        <w:jc w:val="both"/>
        <w:rPr>
          <w:rFonts w:asciiTheme="minorHAnsi" w:eastAsia="SimSun" w:hAnsiTheme="minorHAnsi" w:cstheme="minorHAnsi"/>
          <w:sz w:val="22"/>
          <w:szCs w:val="22"/>
        </w:rPr>
      </w:pPr>
      <w:r w:rsidRPr="000B5E6E">
        <w:rPr>
          <w:rFonts w:asciiTheme="minorHAnsi" w:eastAsia="SimSun" w:hAnsiTheme="minorHAnsi" w:cstheme="minorHAnsi"/>
          <w:sz w:val="22"/>
          <w:szCs w:val="22"/>
        </w:rPr>
        <w:t xml:space="preserve">Date:  _________________________                                     Date:  </w:t>
      </w:r>
      <w:r w:rsidR="0038372A" w:rsidRPr="000B5E6E">
        <w:rPr>
          <w:rFonts w:asciiTheme="minorHAnsi" w:eastAsia="SimSun" w:hAnsiTheme="minorHAnsi" w:cstheme="minorHAnsi"/>
          <w:sz w:val="22"/>
          <w:szCs w:val="22"/>
        </w:rPr>
        <w:t xml:space="preserve">_________________________                                      </w:t>
      </w:r>
    </w:p>
    <w:p w14:paraId="0EB2DEAC" w14:textId="77777777" w:rsidR="00340398" w:rsidRPr="00340398" w:rsidRDefault="00340398" w:rsidP="00340398">
      <w:pPr>
        <w:jc w:val="both"/>
        <w:rPr>
          <w:rFonts w:ascii="Book Antiqua" w:eastAsia="SimSun" w:hAnsi="Book Antiqua"/>
          <w:sz w:val="22"/>
          <w:szCs w:val="22"/>
        </w:rPr>
      </w:pPr>
    </w:p>
    <w:p w14:paraId="7F1530BE" w14:textId="77777777" w:rsidR="00340398" w:rsidRPr="00340398" w:rsidRDefault="00340398" w:rsidP="00340398">
      <w:pPr>
        <w:jc w:val="both"/>
        <w:rPr>
          <w:rFonts w:ascii="Book Antiqua" w:eastAsia="SimSun" w:hAnsi="Book Antiqua"/>
          <w:sz w:val="22"/>
          <w:szCs w:val="22"/>
          <w:u w:val="single"/>
        </w:rPr>
      </w:pPr>
    </w:p>
    <w:bookmarkEnd w:id="0"/>
    <w:p w14:paraId="7541F81A" w14:textId="77777777" w:rsidR="00340398" w:rsidRDefault="00340398" w:rsidP="00CF2EF2">
      <w:pPr>
        <w:jc w:val="both"/>
        <w:rPr>
          <w:rFonts w:ascii="Book Antiqua" w:eastAsia="SimSun" w:hAnsi="Book Antiqua"/>
          <w:sz w:val="22"/>
          <w:szCs w:val="22"/>
        </w:rPr>
      </w:pPr>
    </w:p>
    <w:p w14:paraId="7F8F6284" w14:textId="77777777" w:rsidR="00340398" w:rsidRPr="005718BB" w:rsidRDefault="00340398" w:rsidP="00CF2EF2">
      <w:pPr>
        <w:jc w:val="both"/>
        <w:rPr>
          <w:rFonts w:ascii="Book Antiqua" w:eastAsia="SimSun" w:hAnsi="Book Antiqua"/>
          <w:sz w:val="22"/>
          <w:szCs w:val="22"/>
        </w:rPr>
      </w:pPr>
    </w:p>
    <w:sectPr w:rsidR="00340398" w:rsidRPr="005718BB" w:rsidSect="00973F4C">
      <w:headerReference w:type="default" r:id="rId12"/>
      <w:footerReference w:type="default" r:id="rId13"/>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3829" w14:textId="77777777" w:rsidR="00973F4C" w:rsidRDefault="00973F4C" w:rsidP="001A2496">
      <w:r>
        <w:separator/>
      </w:r>
    </w:p>
  </w:endnote>
  <w:endnote w:type="continuationSeparator" w:id="0">
    <w:p w14:paraId="4668EB0B" w14:textId="77777777" w:rsidR="00973F4C" w:rsidRDefault="00973F4C" w:rsidP="001A2496">
      <w:r>
        <w:continuationSeparator/>
      </w:r>
    </w:p>
  </w:endnote>
  <w:endnote w:type="continuationNotice" w:id="1">
    <w:p w14:paraId="29AEC377" w14:textId="77777777" w:rsidR="00973F4C" w:rsidRDefault="00973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73" w14:textId="77777777" w:rsidR="00541FA7" w:rsidRPr="000F515D" w:rsidRDefault="00541FA7" w:rsidP="009B0D12">
    <w:pPr>
      <w:pStyle w:val="Footer"/>
      <w:jc w:val="center"/>
      <w:rPr>
        <w:rFonts w:asciiTheme="minorHAnsi" w:hAnsiTheme="minorHAnsi" w:cstheme="minorHAnsi"/>
        <w:sz w:val="20"/>
        <w:szCs w:val="20"/>
      </w:rPr>
    </w:pPr>
    <w:r w:rsidRPr="000F515D">
      <w:rPr>
        <w:rFonts w:asciiTheme="minorHAnsi" w:hAnsiTheme="minorHAnsi" w:cstheme="minorHAnsi"/>
        <w:sz w:val="20"/>
        <w:szCs w:val="20"/>
      </w:rPr>
      <w:t xml:space="preserve">Page </w:t>
    </w:r>
    <w:r w:rsidRPr="000F515D">
      <w:rPr>
        <w:rFonts w:asciiTheme="minorHAnsi" w:hAnsiTheme="minorHAnsi" w:cstheme="minorHAnsi"/>
        <w:sz w:val="20"/>
        <w:szCs w:val="20"/>
      </w:rPr>
      <w:fldChar w:fldCharType="begin"/>
    </w:r>
    <w:r w:rsidRPr="000F515D">
      <w:rPr>
        <w:rFonts w:asciiTheme="minorHAnsi" w:hAnsiTheme="minorHAnsi" w:cstheme="minorHAnsi"/>
        <w:sz w:val="20"/>
        <w:szCs w:val="20"/>
      </w:rPr>
      <w:instrText xml:space="preserve"> PAGE </w:instrText>
    </w:r>
    <w:r w:rsidRPr="000F515D">
      <w:rPr>
        <w:rFonts w:asciiTheme="minorHAnsi" w:hAnsiTheme="minorHAnsi" w:cstheme="minorHAnsi"/>
        <w:sz w:val="20"/>
        <w:szCs w:val="20"/>
      </w:rPr>
      <w:fldChar w:fldCharType="separate"/>
    </w:r>
    <w:r w:rsidR="00CF2EF2" w:rsidRPr="000F515D">
      <w:rPr>
        <w:rFonts w:asciiTheme="minorHAnsi" w:hAnsiTheme="minorHAnsi" w:cstheme="minorHAnsi"/>
        <w:noProof/>
        <w:sz w:val="20"/>
        <w:szCs w:val="20"/>
      </w:rPr>
      <w:t>2</w:t>
    </w:r>
    <w:r w:rsidRPr="000F515D">
      <w:rPr>
        <w:rFonts w:asciiTheme="minorHAnsi" w:hAnsiTheme="minorHAnsi" w:cstheme="minorHAnsi"/>
        <w:sz w:val="20"/>
        <w:szCs w:val="20"/>
      </w:rPr>
      <w:fldChar w:fldCharType="end"/>
    </w:r>
    <w:r w:rsidRPr="000F515D">
      <w:rPr>
        <w:rFonts w:asciiTheme="minorHAnsi" w:hAnsiTheme="minorHAnsi" w:cstheme="minorHAnsi"/>
        <w:sz w:val="20"/>
        <w:szCs w:val="20"/>
      </w:rPr>
      <w:t xml:space="preserve"> of </w:t>
    </w:r>
    <w:r w:rsidR="00492C9E" w:rsidRPr="000F515D">
      <w:rPr>
        <w:rFonts w:asciiTheme="minorHAnsi" w:hAnsiTheme="minorHAnsi" w:cstheme="minorHAnsi"/>
        <w:sz w:val="20"/>
        <w:szCs w:val="20"/>
      </w:rPr>
      <w:fldChar w:fldCharType="begin"/>
    </w:r>
    <w:r w:rsidR="00492C9E" w:rsidRPr="000F515D">
      <w:rPr>
        <w:rFonts w:asciiTheme="minorHAnsi" w:hAnsiTheme="minorHAnsi" w:cstheme="minorHAnsi"/>
        <w:sz w:val="20"/>
        <w:szCs w:val="20"/>
      </w:rPr>
      <w:instrText xml:space="preserve"> NUMPAGES  </w:instrText>
    </w:r>
    <w:r w:rsidR="00492C9E" w:rsidRPr="000F515D">
      <w:rPr>
        <w:rFonts w:asciiTheme="minorHAnsi" w:hAnsiTheme="minorHAnsi" w:cstheme="minorHAnsi"/>
        <w:sz w:val="20"/>
        <w:szCs w:val="20"/>
      </w:rPr>
      <w:fldChar w:fldCharType="separate"/>
    </w:r>
    <w:r w:rsidR="00CF2EF2" w:rsidRPr="000F515D">
      <w:rPr>
        <w:rFonts w:asciiTheme="minorHAnsi" w:hAnsiTheme="minorHAnsi" w:cstheme="minorHAnsi"/>
        <w:noProof/>
        <w:sz w:val="20"/>
        <w:szCs w:val="20"/>
      </w:rPr>
      <w:t>3</w:t>
    </w:r>
    <w:r w:rsidR="00492C9E" w:rsidRPr="000F515D">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9A45" w14:textId="77777777" w:rsidR="00973F4C" w:rsidRDefault="00973F4C" w:rsidP="001A2496">
      <w:r>
        <w:separator/>
      </w:r>
    </w:p>
  </w:footnote>
  <w:footnote w:type="continuationSeparator" w:id="0">
    <w:p w14:paraId="38455CB3" w14:textId="77777777" w:rsidR="00973F4C" w:rsidRDefault="00973F4C" w:rsidP="001A2496">
      <w:r>
        <w:continuationSeparator/>
      </w:r>
    </w:p>
  </w:footnote>
  <w:footnote w:type="continuationNotice" w:id="1">
    <w:p w14:paraId="6466C3F9" w14:textId="77777777" w:rsidR="00973F4C" w:rsidRDefault="00973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79" w14:textId="77777777" w:rsidR="00541FA7" w:rsidRDefault="00C568C3">
    <w:pPr>
      <w:pStyle w:val="Header"/>
    </w:pPr>
    <w:r>
      <w:rPr>
        <w:noProof/>
        <w:lang w:eastAsia="zh-TW"/>
      </w:rPr>
      <w:pict w14:anchorId="13A07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313119" o:spid="_x0000_s1025" type="#_x0000_t136" style="position:absolute;margin-left:0;margin-top:0;width:412.4pt;height:247.45pt;rotation:315;z-index:-251658752;mso-position-horizontal:center;mso-position-horizontal-relative:margin;mso-position-vertical:center;mso-position-vertical-relative:margin" o:allowincell="f" fillcolor="#1f497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542"/>
    <w:multiLevelType w:val="hybridMultilevel"/>
    <w:tmpl w:val="54F0FCE4"/>
    <w:lvl w:ilvl="0" w:tplc="F1C476AC">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20C32"/>
    <w:multiLevelType w:val="hybridMultilevel"/>
    <w:tmpl w:val="0676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D7A03"/>
    <w:multiLevelType w:val="hybridMultilevel"/>
    <w:tmpl w:val="4788A780"/>
    <w:lvl w:ilvl="0" w:tplc="374A8E96">
      <w:start w:val="1"/>
      <w:numFmt w:val="upperRoman"/>
      <w:lvlText w:val="%1."/>
      <w:lvlJc w:val="left"/>
      <w:pPr>
        <w:ind w:left="720" w:hanging="72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 w15:restartNumberingAfterBreak="0">
    <w:nsid w:val="4A5014C3"/>
    <w:multiLevelType w:val="hybridMultilevel"/>
    <w:tmpl w:val="48A8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78600B"/>
    <w:multiLevelType w:val="hybridMultilevel"/>
    <w:tmpl w:val="9A38C50C"/>
    <w:lvl w:ilvl="0" w:tplc="DD8E0AE0">
      <w:start w:val="8"/>
      <w:numFmt w:val="upperRoman"/>
      <w:lvlText w:val="%1."/>
      <w:lvlJc w:val="left"/>
      <w:pPr>
        <w:ind w:left="720" w:hanging="72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D881363"/>
    <w:multiLevelType w:val="hybridMultilevel"/>
    <w:tmpl w:val="C2027EA2"/>
    <w:lvl w:ilvl="0" w:tplc="9AA8C67E">
      <w:start w:val="1"/>
      <w:numFmt w:val="decimal"/>
      <w:lvlText w:val="%1."/>
      <w:lvlJc w:val="left"/>
      <w:pPr>
        <w:ind w:left="1080" w:hanging="360"/>
      </w:pPr>
      <w:rPr>
        <w:rFonts w:hint="default"/>
        <w:strike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919961">
    <w:abstractNumId w:val="2"/>
  </w:num>
  <w:num w:numId="2" w16cid:durableId="67462901">
    <w:abstractNumId w:val="0"/>
  </w:num>
  <w:num w:numId="3" w16cid:durableId="1666322911">
    <w:abstractNumId w:val="4"/>
  </w:num>
  <w:num w:numId="4" w16cid:durableId="449204474">
    <w:abstractNumId w:val="5"/>
  </w:num>
  <w:num w:numId="5" w16cid:durableId="397897816">
    <w:abstractNumId w:val="1"/>
  </w:num>
  <w:num w:numId="6" w16cid:durableId="163212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39"/>
    <w:rsid w:val="0003346A"/>
    <w:rsid w:val="00035A3D"/>
    <w:rsid w:val="00040D98"/>
    <w:rsid w:val="000432D7"/>
    <w:rsid w:val="00046939"/>
    <w:rsid w:val="00057E21"/>
    <w:rsid w:val="00076DBC"/>
    <w:rsid w:val="00087B0E"/>
    <w:rsid w:val="000A5532"/>
    <w:rsid w:val="000A5A93"/>
    <w:rsid w:val="000B5E6E"/>
    <w:rsid w:val="000C657F"/>
    <w:rsid w:val="000C7EB8"/>
    <w:rsid w:val="000D1CFC"/>
    <w:rsid w:val="000F515D"/>
    <w:rsid w:val="00136591"/>
    <w:rsid w:val="001452EB"/>
    <w:rsid w:val="0015121A"/>
    <w:rsid w:val="00153EA4"/>
    <w:rsid w:val="001765DB"/>
    <w:rsid w:val="00187DEE"/>
    <w:rsid w:val="0019536E"/>
    <w:rsid w:val="001A2496"/>
    <w:rsid w:val="001A6926"/>
    <w:rsid w:val="001A6E76"/>
    <w:rsid w:val="001B2286"/>
    <w:rsid w:val="001B5482"/>
    <w:rsid w:val="001C56BA"/>
    <w:rsid w:val="001E34AA"/>
    <w:rsid w:val="001E412F"/>
    <w:rsid w:val="00201E7F"/>
    <w:rsid w:val="00233A7E"/>
    <w:rsid w:val="00234018"/>
    <w:rsid w:val="00234F3B"/>
    <w:rsid w:val="00237420"/>
    <w:rsid w:val="00274D59"/>
    <w:rsid w:val="0028735B"/>
    <w:rsid w:val="002978C2"/>
    <w:rsid w:val="002C2586"/>
    <w:rsid w:val="002D50C1"/>
    <w:rsid w:val="002F382B"/>
    <w:rsid w:val="002F485E"/>
    <w:rsid w:val="0032523B"/>
    <w:rsid w:val="00340398"/>
    <w:rsid w:val="00344FE1"/>
    <w:rsid w:val="00351899"/>
    <w:rsid w:val="00353E40"/>
    <w:rsid w:val="00354F7E"/>
    <w:rsid w:val="00362EF9"/>
    <w:rsid w:val="00371803"/>
    <w:rsid w:val="003778CA"/>
    <w:rsid w:val="00381CC9"/>
    <w:rsid w:val="0038372A"/>
    <w:rsid w:val="00385862"/>
    <w:rsid w:val="003B5059"/>
    <w:rsid w:val="003C7CAE"/>
    <w:rsid w:val="003F04AB"/>
    <w:rsid w:val="0042121A"/>
    <w:rsid w:val="004533CE"/>
    <w:rsid w:val="00471689"/>
    <w:rsid w:val="00492C9E"/>
    <w:rsid w:val="004A2052"/>
    <w:rsid w:val="004D0727"/>
    <w:rsid w:val="004D3F01"/>
    <w:rsid w:val="004E4E61"/>
    <w:rsid w:val="004F7447"/>
    <w:rsid w:val="005047DE"/>
    <w:rsid w:val="005271D5"/>
    <w:rsid w:val="005361AE"/>
    <w:rsid w:val="00541FA7"/>
    <w:rsid w:val="005425A3"/>
    <w:rsid w:val="005643E0"/>
    <w:rsid w:val="00564640"/>
    <w:rsid w:val="005718BB"/>
    <w:rsid w:val="005721DE"/>
    <w:rsid w:val="0058796E"/>
    <w:rsid w:val="005A0681"/>
    <w:rsid w:val="005A63A7"/>
    <w:rsid w:val="005C1328"/>
    <w:rsid w:val="005D0530"/>
    <w:rsid w:val="005E3EA6"/>
    <w:rsid w:val="005F7F98"/>
    <w:rsid w:val="00600495"/>
    <w:rsid w:val="006136D2"/>
    <w:rsid w:val="00632BCB"/>
    <w:rsid w:val="00636478"/>
    <w:rsid w:val="006A02BB"/>
    <w:rsid w:val="006A0C6A"/>
    <w:rsid w:val="006C57AA"/>
    <w:rsid w:val="006D36C2"/>
    <w:rsid w:val="006D6B34"/>
    <w:rsid w:val="006E5CD8"/>
    <w:rsid w:val="006F42F5"/>
    <w:rsid w:val="00700DED"/>
    <w:rsid w:val="00736141"/>
    <w:rsid w:val="00741B0F"/>
    <w:rsid w:val="00747F33"/>
    <w:rsid w:val="00755582"/>
    <w:rsid w:val="007567F0"/>
    <w:rsid w:val="00790BC0"/>
    <w:rsid w:val="007A0629"/>
    <w:rsid w:val="007C2111"/>
    <w:rsid w:val="007C5E38"/>
    <w:rsid w:val="007D5880"/>
    <w:rsid w:val="007D67C6"/>
    <w:rsid w:val="007E1FDE"/>
    <w:rsid w:val="007E30C3"/>
    <w:rsid w:val="007E4353"/>
    <w:rsid w:val="007F5006"/>
    <w:rsid w:val="007F5D7F"/>
    <w:rsid w:val="008000FF"/>
    <w:rsid w:val="00802FE5"/>
    <w:rsid w:val="0083711D"/>
    <w:rsid w:val="00851483"/>
    <w:rsid w:val="008662E5"/>
    <w:rsid w:val="00867626"/>
    <w:rsid w:val="008863D9"/>
    <w:rsid w:val="008A1299"/>
    <w:rsid w:val="008A1ABE"/>
    <w:rsid w:val="008A2C04"/>
    <w:rsid w:val="008A5733"/>
    <w:rsid w:val="008B12D7"/>
    <w:rsid w:val="00920DB4"/>
    <w:rsid w:val="009226E6"/>
    <w:rsid w:val="00932086"/>
    <w:rsid w:val="009330CC"/>
    <w:rsid w:val="009413FB"/>
    <w:rsid w:val="00957D54"/>
    <w:rsid w:val="00973F4C"/>
    <w:rsid w:val="00975582"/>
    <w:rsid w:val="0099231D"/>
    <w:rsid w:val="009A2D50"/>
    <w:rsid w:val="009B0D12"/>
    <w:rsid w:val="009B3A46"/>
    <w:rsid w:val="009B5D57"/>
    <w:rsid w:val="009B786D"/>
    <w:rsid w:val="009D00D9"/>
    <w:rsid w:val="009F0CB8"/>
    <w:rsid w:val="009F0E55"/>
    <w:rsid w:val="00A208ED"/>
    <w:rsid w:val="00A30615"/>
    <w:rsid w:val="00A4170F"/>
    <w:rsid w:val="00A47675"/>
    <w:rsid w:val="00A47EC4"/>
    <w:rsid w:val="00A57A1C"/>
    <w:rsid w:val="00A6025D"/>
    <w:rsid w:val="00A936DE"/>
    <w:rsid w:val="00AA25EC"/>
    <w:rsid w:val="00AC1508"/>
    <w:rsid w:val="00AC24D9"/>
    <w:rsid w:val="00AF6DFD"/>
    <w:rsid w:val="00B01359"/>
    <w:rsid w:val="00B13622"/>
    <w:rsid w:val="00B2257B"/>
    <w:rsid w:val="00B419ED"/>
    <w:rsid w:val="00B452FD"/>
    <w:rsid w:val="00B51B8C"/>
    <w:rsid w:val="00B54389"/>
    <w:rsid w:val="00B56C8B"/>
    <w:rsid w:val="00B6108B"/>
    <w:rsid w:val="00B6313E"/>
    <w:rsid w:val="00B759D2"/>
    <w:rsid w:val="00BA4F85"/>
    <w:rsid w:val="00BA58C6"/>
    <w:rsid w:val="00BB43AA"/>
    <w:rsid w:val="00BC6F6A"/>
    <w:rsid w:val="00BE0DA3"/>
    <w:rsid w:val="00BE183E"/>
    <w:rsid w:val="00BE28F8"/>
    <w:rsid w:val="00BE6317"/>
    <w:rsid w:val="00C058B8"/>
    <w:rsid w:val="00C563B2"/>
    <w:rsid w:val="00C568C3"/>
    <w:rsid w:val="00C612D9"/>
    <w:rsid w:val="00C67012"/>
    <w:rsid w:val="00C73128"/>
    <w:rsid w:val="00C83036"/>
    <w:rsid w:val="00C9004F"/>
    <w:rsid w:val="00C90D13"/>
    <w:rsid w:val="00CB29EE"/>
    <w:rsid w:val="00CB3960"/>
    <w:rsid w:val="00CC6AF4"/>
    <w:rsid w:val="00CE445F"/>
    <w:rsid w:val="00CF2EF2"/>
    <w:rsid w:val="00CF36E2"/>
    <w:rsid w:val="00D03BE5"/>
    <w:rsid w:val="00D200F6"/>
    <w:rsid w:val="00D32427"/>
    <w:rsid w:val="00D44AFC"/>
    <w:rsid w:val="00D66990"/>
    <w:rsid w:val="00D82A2A"/>
    <w:rsid w:val="00D95136"/>
    <w:rsid w:val="00D97ED3"/>
    <w:rsid w:val="00DA3A45"/>
    <w:rsid w:val="00DB42C8"/>
    <w:rsid w:val="00DC10A5"/>
    <w:rsid w:val="00DC14BA"/>
    <w:rsid w:val="00DC535F"/>
    <w:rsid w:val="00DD49EC"/>
    <w:rsid w:val="00DE4F4F"/>
    <w:rsid w:val="00E0147E"/>
    <w:rsid w:val="00E15586"/>
    <w:rsid w:val="00E327B9"/>
    <w:rsid w:val="00E42DCF"/>
    <w:rsid w:val="00E52801"/>
    <w:rsid w:val="00E52A4E"/>
    <w:rsid w:val="00E6168B"/>
    <w:rsid w:val="00E62816"/>
    <w:rsid w:val="00E655B8"/>
    <w:rsid w:val="00E802F3"/>
    <w:rsid w:val="00E822DE"/>
    <w:rsid w:val="00ED2057"/>
    <w:rsid w:val="00EE1637"/>
    <w:rsid w:val="00EE7BD7"/>
    <w:rsid w:val="00F02A2F"/>
    <w:rsid w:val="00F05E12"/>
    <w:rsid w:val="00F12C25"/>
    <w:rsid w:val="00F434A3"/>
    <w:rsid w:val="00F47323"/>
    <w:rsid w:val="00F8261D"/>
    <w:rsid w:val="00FA4139"/>
    <w:rsid w:val="00FC26C9"/>
    <w:rsid w:val="00FC5530"/>
    <w:rsid w:val="0B9C609B"/>
    <w:rsid w:val="2EF0A4F7"/>
    <w:rsid w:val="37F726C2"/>
    <w:rsid w:val="452E77B6"/>
    <w:rsid w:val="4A186A93"/>
    <w:rsid w:val="56A4D3E7"/>
    <w:rsid w:val="602A3A4E"/>
    <w:rsid w:val="7B78A84B"/>
    <w:rsid w:val="7B8ED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AE926"/>
  <w15:docId w15:val="{ABD602C8-FBC2-4BF7-943C-A63C0346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3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6939"/>
    <w:pPr>
      <w:jc w:val="both"/>
    </w:pPr>
  </w:style>
  <w:style w:type="character" w:customStyle="1" w:styleId="BodyTextChar">
    <w:name w:val="Body Text Char"/>
    <w:link w:val="BodyText"/>
    <w:rsid w:val="00046939"/>
    <w:rPr>
      <w:rFonts w:ascii="Times New Roman" w:eastAsia="Calibri" w:hAnsi="Times New Roman" w:cs="Times New Roman"/>
      <w:sz w:val="24"/>
      <w:szCs w:val="24"/>
    </w:rPr>
  </w:style>
  <w:style w:type="paragraph" w:styleId="Header">
    <w:name w:val="header"/>
    <w:basedOn w:val="Normal"/>
    <w:link w:val="HeaderChar"/>
    <w:uiPriority w:val="99"/>
    <w:unhideWhenUsed/>
    <w:rsid w:val="00A208ED"/>
    <w:pPr>
      <w:tabs>
        <w:tab w:val="center" w:pos="4680"/>
        <w:tab w:val="right" w:pos="9360"/>
      </w:tabs>
    </w:pPr>
  </w:style>
  <w:style w:type="character" w:customStyle="1" w:styleId="HeaderChar">
    <w:name w:val="Header Char"/>
    <w:link w:val="Header"/>
    <w:uiPriority w:val="99"/>
    <w:rsid w:val="00A208ED"/>
    <w:rPr>
      <w:rFonts w:ascii="Times New Roman" w:hAnsi="Times New Roman"/>
      <w:sz w:val="24"/>
      <w:szCs w:val="24"/>
    </w:rPr>
  </w:style>
  <w:style w:type="paragraph" w:styleId="Footer">
    <w:name w:val="footer"/>
    <w:basedOn w:val="Normal"/>
    <w:link w:val="FooterChar"/>
    <w:uiPriority w:val="99"/>
    <w:unhideWhenUsed/>
    <w:rsid w:val="00A208ED"/>
    <w:pPr>
      <w:tabs>
        <w:tab w:val="center" w:pos="4680"/>
        <w:tab w:val="right" w:pos="9360"/>
      </w:tabs>
    </w:pPr>
  </w:style>
  <w:style w:type="character" w:customStyle="1" w:styleId="FooterChar">
    <w:name w:val="Footer Char"/>
    <w:link w:val="Footer"/>
    <w:uiPriority w:val="99"/>
    <w:rsid w:val="00A208ED"/>
    <w:rPr>
      <w:rFonts w:ascii="Times New Roman" w:hAnsi="Times New Roman"/>
      <w:sz w:val="24"/>
      <w:szCs w:val="24"/>
    </w:rPr>
  </w:style>
  <w:style w:type="paragraph" w:styleId="BalloonText">
    <w:name w:val="Balloon Text"/>
    <w:basedOn w:val="Normal"/>
    <w:link w:val="BalloonTextChar"/>
    <w:uiPriority w:val="99"/>
    <w:semiHidden/>
    <w:unhideWhenUsed/>
    <w:rsid w:val="001B2286"/>
    <w:rPr>
      <w:rFonts w:ascii="Tahoma" w:hAnsi="Tahoma" w:cs="Tahoma"/>
      <w:sz w:val="16"/>
      <w:szCs w:val="16"/>
    </w:rPr>
  </w:style>
  <w:style w:type="character" w:customStyle="1" w:styleId="BalloonTextChar">
    <w:name w:val="Balloon Text Char"/>
    <w:link w:val="BalloonText"/>
    <w:uiPriority w:val="99"/>
    <w:semiHidden/>
    <w:rsid w:val="001B2286"/>
    <w:rPr>
      <w:rFonts w:ascii="Tahoma" w:hAnsi="Tahoma" w:cs="Tahoma"/>
      <w:sz w:val="16"/>
      <w:szCs w:val="16"/>
    </w:rPr>
  </w:style>
  <w:style w:type="table" w:styleId="TableGrid">
    <w:name w:val="Table Grid"/>
    <w:basedOn w:val="TableNormal"/>
    <w:uiPriority w:val="59"/>
    <w:rsid w:val="00541F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29EE"/>
    <w:pPr>
      <w:ind w:left="720"/>
      <w:contextualSpacing/>
    </w:pPr>
  </w:style>
  <w:style w:type="character" w:styleId="CommentReference">
    <w:name w:val="annotation reference"/>
    <w:basedOn w:val="DefaultParagraphFont"/>
    <w:uiPriority w:val="99"/>
    <w:semiHidden/>
    <w:unhideWhenUsed/>
    <w:rsid w:val="00AA25EC"/>
    <w:rPr>
      <w:sz w:val="16"/>
      <w:szCs w:val="16"/>
    </w:rPr>
  </w:style>
  <w:style w:type="paragraph" w:styleId="CommentText">
    <w:name w:val="annotation text"/>
    <w:basedOn w:val="Normal"/>
    <w:link w:val="CommentTextChar"/>
    <w:uiPriority w:val="99"/>
    <w:unhideWhenUsed/>
    <w:rsid w:val="00AA25EC"/>
    <w:rPr>
      <w:sz w:val="20"/>
      <w:szCs w:val="20"/>
    </w:rPr>
  </w:style>
  <w:style w:type="character" w:customStyle="1" w:styleId="CommentTextChar">
    <w:name w:val="Comment Text Char"/>
    <w:basedOn w:val="DefaultParagraphFont"/>
    <w:link w:val="CommentText"/>
    <w:uiPriority w:val="99"/>
    <w:rsid w:val="00AA25E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A25EC"/>
    <w:rPr>
      <w:b/>
      <w:bCs/>
    </w:rPr>
  </w:style>
  <w:style w:type="character" w:customStyle="1" w:styleId="CommentSubjectChar">
    <w:name w:val="Comment Subject Char"/>
    <w:basedOn w:val="CommentTextChar"/>
    <w:link w:val="CommentSubject"/>
    <w:uiPriority w:val="99"/>
    <w:semiHidden/>
    <w:rsid w:val="00AA25EC"/>
    <w:rPr>
      <w:rFonts w:ascii="Times New Roman" w:hAnsi="Times New Roman"/>
      <w:b/>
      <w:bCs/>
    </w:rPr>
  </w:style>
  <w:style w:type="paragraph" w:customStyle="1" w:styleId="CM13">
    <w:name w:val="CM13"/>
    <w:basedOn w:val="Normal"/>
    <w:uiPriority w:val="99"/>
    <w:rsid w:val="001E412F"/>
    <w:pPr>
      <w:widowControl/>
      <w:adjustRightInd/>
    </w:pPr>
    <w:rPr>
      <w:lang w:eastAsia="zh-CN"/>
    </w:rPr>
  </w:style>
  <w:style w:type="character" w:styleId="PlaceholderText">
    <w:name w:val="Placeholder Text"/>
    <w:basedOn w:val="DefaultParagraphFont"/>
    <w:uiPriority w:val="99"/>
    <w:semiHidden/>
    <w:rsid w:val="00BA4F85"/>
    <w:rPr>
      <w:color w:val="808080"/>
    </w:rPr>
  </w:style>
  <w:style w:type="paragraph" w:styleId="Revision">
    <w:name w:val="Revision"/>
    <w:hidden/>
    <w:uiPriority w:val="99"/>
    <w:semiHidden/>
    <w:rsid w:val="00AC24D9"/>
    <w:rPr>
      <w:rFonts w:ascii="Times New Roman" w:hAnsi="Times New Roman"/>
      <w:sz w:val="24"/>
      <w:szCs w:val="24"/>
    </w:rPr>
  </w:style>
  <w:style w:type="character" w:styleId="Hyperlink">
    <w:name w:val="Hyperlink"/>
    <w:basedOn w:val="DefaultParagraphFont"/>
    <w:uiPriority w:val="99"/>
    <w:unhideWhenUsed/>
    <w:rsid w:val="00F12C25"/>
    <w:rPr>
      <w:color w:val="0000FF" w:themeColor="hyperlink"/>
      <w:u w:val="single"/>
    </w:rPr>
  </w:style>
  <w:style w:type="character" w:styleId="UnresolvedMention">
    <w:name w:val="Unresolved Mention"/>
    <w:basedOn w:val="DefaultParagraphFont"/>
    <w:uiPriority w:val="99"/>
    <w:semiHidden/>
    <w:unhideWhenUsed/>
    <w:rsid w:val="00F1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820">
      <w:bodyDiv w:val="1"/>
      <w:marLeft w:val="0"/>
      <w:marRight w:val="0"/>
      <w:marTop w:val="0"/>
      <w:marBottom w:val="0"/>
      <w:divBdr>
        <w:top w:val="none" w:sz="0" w:space="0" w:color="auto"/>
        <w:left w:val="none" w:sz="0" w:space="0" w:color="auto"/>
        <w:bottom w:val="none" w:sz="0" w:space="0" w:color="auto"/>
        <w:right w:val="none" w:sz="0" w:space="0" w:color="auto"/>
      </w:divBdr>
    </w:div>
    <w:div w:id="121463981">
      <w:bodyDiv w:val="1"/>
      <w:marLeft w:val="0"/>
      <w:marRight w:val="0"/>
      <w:marTop w:val="0"/>
      <w:marBottom w:val="0"/>
      <w:divBdr>
        <w:top w:val="none" w:sz="0" w:space="0" w:color="auto"/>
        <w:left w:val="none" w:sz="0" w:space="0" w:color="auto"/>
        <w:bottom w:val="none" w:sz="0" w:space="0" w:color="auto"/>
        <w:right w:val="none" w:sz="0" w:space="0" w:color="auto"/>
      </w:divBdr>
    </w:div>
    <w:div w:id="164983264">
      <w:bodyDiv w:val="1"/>
      <w:marLeft w:val="0"/>
      <w:marRight w:val="0"/>
      <w:marTop w:val="0"/>
      <w:marBottom w:val="0"/>
      <w:divBdr>
        <w:top w:val="none" w:sz="0" w:space="0" w:color="auto"/>
        <w:left w:val="none" w:sz="0" w:space="0" w:color="auto"/>
        <w:bottom w:val="none" w:sz="0" w:space="0" w:color="auto"/>
        <w:right w:val="none" w:sz="0" w:space="0" w:color="auto"/>
      </w:divBdr>
    </w:div>
    <w:div w:id="17977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ar.illinoisstate.edu/ferp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21DA2726204F46A601FF0D12C0A8C5" ma:contentTypeVersion="3" ma:contentTypeDescription="Create a new document." ma:contentTypeScope="" ma:versionID="fe3cbf60144c70263a4b15331ad8c92d">
  <xsd:schema xmlns:xsd="http://www.w3.org/2001/XMLSchema" xmlns:xs="http://www.w3.org/2001/XMLSchema" xmlns:p="http://schemas.microsoft.com/office/2006/metadata/properties" xmlns:ns2="497f8cc3-53d2-4cec-8db4-d220f4f44889" targetNamespace="http://schemas.microsoft.com/office/2006/metadata/properties" ma:root="true" ma:fieldsID="5c46fdd9d4fa547d903bbb1a0a1dc375" ns2:_="">
    <xsd:import namespace="497f8cc3-53d2-4cec-8db4-d220f4f4488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f8cc3-53d2-4cec-8db4-d220f4f4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BDE30-C5B3-486F-A9B7-37663423A28E}">
  <ds:schemaRefs>
    <ds:schemaRef ds:uri="http://schemas.openxmlformats.org/officeDocument/2006/bibliography"/>
  </ds:schemaRefs>
</ds:datastoreItem>
</file>

<file path=customXml/itemProps2.xml><?xml version="1.0" encoding="utf-8"?>
<ds:datastoreItem xmlns:ds="http://schemas.openxmlformats.org/officeDocument/2006/customXml" ds:itemID="{B4ACF6B8-6972-4DF8-8BE6-6D420B34E2A5}"/>
</file>

<file path=customXml/itemProps3.xml><?xml version="1.0" encoding="utf-8"?>
<ds:datastoreItem xmlns:ds="http://schemas.openxmlformats.org/officeDocument/2006/customXml" ds:itemID="{15034EFC-3CCE-4FD0-8A10-70977A7D0DD9}">
  <ds:schemaRefs>
    <ds:schemaRef ds:uri="http://schemas.microsoft.com/office/2006/metadata/properties"/>
    <ds:schemaRef ds:uri="http://schemas.microsoft.com/office/infopath/2007/PartnerControls"/>
    <ds:schemaRef ds:uri="db1de002-6a3c-4fb9-88dc-f79e558a21ac"/>
    <ds:schemaRef ds:uri="d73cf35b-123f-4997-9838-85e840b22ce2"/>
  </ds:schemaRefs>
</ds:datastoreItem>
</file>

<file path=customXml/itemProps4.xml><?xml version="1.0" encoding="utf-8"?>
<ds:datastoreItem xmlns:ds="http://schemas.openxmlformats.org/officeDocument/2006/customXml" ds:itemID="{4C919221-7592-4BD0-AFC7-2C9D3CCE311D}">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6374</Characters>
  <Application>Microsoft Office Word</Application>
  <DocSecurity>4</DocSecurity>
  <PresentationFormat>15|.DOCX</PresentationFormat>
  <Lines>151</Lines>
  <Paragraphs>62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css22</dc:creator>
  <cp:keywords/>
  <cp:lastModifiedBy>Martinez, Ania</cp:lastModifiedBy>
  <cp:revision>2</cp:revision>
  <cp:lastPrinted>2019-11-19T04:42:00Z</cp:lastPrinted>
  <dcterms:created xsi:type="dcterms:W3CDTF">2025-02-25T15:34:00Z</dcterms:created>
  <dcterms:modified xsi:type="dcterms:W3CDTF">2025-02-25T15:34:00Z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0x0101006C21DA2726204F46A601FF0D12C0A8C5</vt:lpwstr>
  </property>
  <property fmtid="{D5CDD505-2E9C-101B-9397-08002B2CF9AE}" pid="3" name="Order">
    <vt:r8>204800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GrammarlyDocumentId">
    <vt:lpwstr>35d4b5d3bf50d9c5426cdfe179acb24b73c811d4fcb9c7af3c6c9c50d9362c2a</vt:lpwstr>
  </property>
</Properties>
</file>